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894"/>
      </w:tblGrid>
      <w:tr w:rsidR="00F10983" w14:paraId="5CC0A879" w14:textId="77777777" w:rsidTr="00F10983">
        <w:trPr>
          <w:trHeight w:val="2093"/>
        </w:trPr>
        <w:tc>
          <w:tcPr>
            <w:tcW w:w="2894" w:type="dxa"/>
          </w:tcPr>
          <w:p w14:paraId="2ED1BC5E" w14:textId="75015AF6" w:rsidR="00F10983" w:rsidRDefault="00F10983" w:rsidP="005B53E4">
            <w:pPr>
              <w:ind w:right="-18"/>
              <w:rPr>
                <w:b/>
                <w:bCs/>
              </w:rPr>
            </w:pPr>
          </w:p>
          <w:p w14:paraId="3F341D6B" w14:textId="77777777" w:rsidR="00F10983" w:rsidRDefault="00F10983" w:rsidP="006261EC">
            <w:pPr>
              <w:ind w:right="-18"/>
              <w:jc w:val="center"/>
              <w:rPr>
                <w:b/>
                <w:bCs/>
                <w:color w:val="0000FF"/>
              </w:rPr>
            </w:pPr>
          </w:p>
          <w:p w14:paraId="4D595F59" w14:textId="77777777" w:rsidR="00F10983" w:rsidRDefault="00F10983" w:rsidP="006261EC">
            <w:pPr>
              <w:ind w:right="-18"/>
              <w:jc w:val="center"/>
              <w:rPr>
                <w:b/>
                <w:bCs/>
                <w:color w:val="0000FF"/>
              </w:rPr>
            </w:pPr>
          </w:p>
          <w:p w14:paraId="78ABAC20" w14:textId="77777777" w:rsidR="00F10983" w:rsidRDefault="00F10983" w:rsidP="006261EC">
            <w:pPr>
              <w:spacing w:line="276" w:lineRule="auto"/>
              <w:ind w:right="-18"/>
              <w:jc w:val="center"/>
              <w:rPr>
                <w:rFonts w:ascii="Calibri" w:hAnsi="Calibri" w:cs="Calibri"/>
                <w:b/>
                <w:bCs/>
                <w:color w:val="1D65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6511"/>
                <w:sz w:val="20"/>
                <w:szCs w:val="20"/>
              </w:rPr>
              <w:t>CITY OFFICIALS</w:t>
            </w:r>
          </w:p>
          <w:p w14:paraId="08E614B7" w14:textId="77777777" w:rsidR="0075037A" w:rsidRDefault="00F10983" w:rsidP="0075037A">
            <w:pPr>
              <w:spacing w:after="0" w:line="276" w:lineRule="auto"/>
              <w:ind w:right="-18"/>
              <w:jc w:val="center"/>
              <w:rPr>
                <w:rFonts w:ascii="Calibri" w:hAnsi="Calibri"/>
                <w:b/>
                <w:color w:val="1D651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William Lawrence, City Manager</w:t>
            </w:r>
          </w:p>
          <w:p w14:paraId="6CF73CCF" w14:textId="3EA63257" w:rsidR="00F10983" w:rsidRDefault="00F10983" w:rsidP="0075037A">
            <w:pPr>
              <w:spacing w:after="0" w:line="276" w:lineRule="auto"/>
              <w:ind w:right="-18"/>
              <w:jc w:val="center"/>
              <w:rPr>
                <w:rFonts w:ascii="Calibri" w:hAnsi="Calibri" w:cs="Calibri"/>
                <w:b/>
                <w:bCs/>
                <w:color w:val="1D651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 xml:space="preserve">  Maria Carmen Silva, City Clerk</w:t>
            </w:r>
          </w:p>
          <w:p w14:paraId="63E4D4B2" w14:textId="77777777" w:rsidR="00F10983" w:rsidRDefault="00F10983" w:rsidP="006261EC">
            <w:pPr>
              <w:jc w:val="center"/>
            </w:pP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John Scheel, Police Chief</w:t>
            </w:r>
            <w:r>
              <w:rPr>
                <w:rFonts w:ascii="Calibri" w:hAnsi="Calibri"/>
                <w:b/>
                <w:bCs/>
                <w:color w:val="1D6511"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Gerald Buhr, City Attorney</w:t>
            </w:r>
          </w:p>
        </w:tc>
      </w:tr>
    </w:tbl>
    <w:tbl>
      <w:tblPr>
        <w:tblpPr w:leftFromText="180" w:rightFromText="180" w:vertAnchor="text" w:horzAnchor="margin" w:tblpXSpec="right" w:tblpY="-206"/>
        <w:tblW w:w="0" w:type="auto"/>
        <w:tblLook w:val="04A0" w:firstRow="1" w:lastRow="0" w:firstColumn="1" w:lastColumn="0" w:noHBand="0" w:noVBand="1"/>
      </w:tblPr>
      <w:tblGrid>
        <w:gridCol w:w="3000"/>
      </w:tblGrid>
      <w:tr w:rsidR="00F10983" w14:paraId="274DED9D" w14:textId="77777777" w:rsidTr="00F10983">
        <w:trPr>
          <w:trHeight w:val="2040"/>
        </w:trPr>
        <w:tc>
          <w:tcPr>
            <w:tcW w:w="3000" w:type="dxa"/>
          </w:tcPr>
          <w:p w14:paraId="660C14CE" w14:textId="77777777" w:rsidR="00F10983" w:rsidRDefault="00F10983" w:rsidP="006261EC">
            <w:pPr>
              <w:ind w:right="-18"/>
              <w:jc w:val="center"/>
              <w:rPr>
                <w:b/>
                <w:bCs/>
              </w:rPr>
            </w:pPr>
          </w:p>
          <w:p w14:paraId="7886FD6C" w14:textId="77777777" w:rsidR="00F10983" w:rsidRDefault="00F10983" w:rsidP="006261EC">
            <w:pPr>
              <w:ind w:right="-18"/>
              <w:jc w:val="center"/>
              <w:rPr>
                <w:b/>
                <w:bCs/>
                <w:color w:val="0000FF"/>
              </w:rPr>
            </w:pPr>
          </w:p>
          <w:p w14:paraId="6DB50939" w14:textId="77777777" w:rsidR="00F10983" w:rsidRDefault="00F10983" w:rsidP="006261EC">
            <w:pPr>
              <w:ind w:right="-18"/>
              <w:jc w:val="center"/>
              <w:rPr>
                <w:b/>
                <w:bCs/>
                <w:color w:val="0000FF"/>
              </w:rPr>
            </w:pPr>
          </w:p>
          <w:p w14:paraId="552FCC9D" w14:textId="77777777" w:rsidR="00F10983" w:rsidRDefault="00F10983" w:rsidP="006261EC">
            <w:pPr>
              <w:jc w:val="center"/>
              <w:rPr>
                <w:rFonts w:ascii="Calibri" w:hAnsi="Calibri"/>
                <w:b/>
                <w:color w:val="1D651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COMMISSIONERS</w:t>
            </w:r>
          </w:p>
          <w:p w14:paraId="25C97515" w14:textId="37F43010" w:rsidR="00F10983" w:rsidRDefault="00D76098" w:rsidP="0075037A">
            <w:pPr>
              <w:spacing w:after="0"/>
              <w:jc w:val="center"/>
              <w:rPr>
                <w:rFonts w:ascii="Calibri" w:hAnsi="Calibri"/>
                <w:b/>
                <w:color w:val="1D651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Duane Gardner</w:t>
            </w:r>
            <w:r w:rsidR="00F10983">
              <w:rPr>
                <w:rFonts w:ascii="Calibri" w:hAnsi="Calibri"/>
                <w:b/>
                <w:color w:val="1D6511"/>
                <w:sz w:val="20"/>
                <w:szCs w:val="20"/>
              </w:rPr>
              <w:t>, Mayor</w:t>
            </w:r>
          </w:p>
          <w:p w14:paraId="3C9D7C7F" w14:textId="1FC429E6" w:rsidR="00F10983" w:rsidRDefault="00F10983" w:rsidP="0075037A">
            <w:pPr>
              <w:spacing w:after="0"/>
              <w:jc w:val="center"/>
              <w:rPr>
                <w:rFonts w:ascii="Calibri" w:hAnsi="Calibri"/>
                <w:b/>
                <w:color w:val="1D651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S</w:t>
            </w:r>
            <w:r w:rsidR="00D76098">
              <w:rPr>
                <w:rFonts w:ascii="Calibri" w:hAnsi="Calibri"/>
                <w:b/>
                <w:color w:val="1D6511"/>
                <w:sz w:val="20"/>
                <w:szCs w:val="20"/>
              </w:rPr>
              <w:t>am Fite</w:t>
            </w: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, Vice Mayor</w:t>
            </w:r>
          </w:p>
          <w:p w14:paraId="00BDF420" w14:textId="77777777" w:rsidR="00F10983" w:rsidRDefault="00F10983" w:rsidP="0075037A">
            <w:pPr>
              <w:spacing w:after="0"/>
              <w:jc w:val="center"/>
              <w:rPr>
                <w:rFonts w:ascii="Calibri" w:hAnsi="Calibri"/>
                <w:b/>
                <w:color w:val="1D651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David Durastanti</w:t>
            </w:r>
          </w:p>
          <w:p w14:paraId="04B4B0F4" w14:textId="31AE42F6" w:rsidR="00F10983" w:rsidRDefault="0099155A" w:rsidP="00D76098">
            <w:pPr>
              <w:spacing w:after="0"/>
              <w:jc w:val="center"/>
              <w:rPr>
                <w:rFonts w:ascii="Calibri" w:hAnsi="Calibri"/>
                <w:b/>
                <w:color w:val="1D651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Cliff Lunn</w:t>
            </w:r>
          </w:p>
          <w:p w14:paraId="054BB22F" w14:textId="46B2C699" w:rsidR="0099155A" w:rsidRDefault="0099155A" w:rsidP="00D76098">
            <w:pPr>
              <w:spacing w:after="0"/>
              <w:jc w:val="center"/>
              <w:rPr>
                <w:rFonts w:ascii="Calibri" w:hAnsi="Calibri"/>
                <w:b/>
                <w:color w:val="1D651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>N’Kosi</w:t>
            </w:r>
            <w:proofErr w:type="spellEnd"/>
            <w:r>
              <w:rPr>
                <w:rFonts w:ascii="Calibri" w:hAnsi="Calibri"/>
                <w:b/>
                <w:color w:val="1D6511"/>
                <w:sz w:val="20"/>
                <w:szCs w:val="20"/>
              </w:rPr>
              <w:t xml:space="preserve"> Jones</w:t>
            </w:r>
          </w:p>
          <w:p w14:paraId="65B9E332" w14:textId="028007B7" w:rsidR="00CB0086" w:rsidRDefault="00CB0086" w:rsidP="006261EC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</w:tbl>
    <w:p w14:paraId="73A1662A" w14:textId="6ECA653F" w:rsidR="00F10983" w:rsidRDefault="00F10983" w:rsidP="00F10983">
      <w:pPr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7700927" wp14:editId="69106EF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08455" cy="124650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rPr>
          <w:sz w:val="20"/>
          <w:szCs w:val="20"/>
        </w:rPr>
        <w:t xml:space="preserve">                                       </w:t>
      </w:r>
    </w:p>
    <w:p w14:paraId="11D95A10" w14:textId="1FE8A76E" w:rsidR="00F10983" w:rsidRDefault="00F10983" w:rsidP="00F10983">
      <w:pPr>
        <w:ind w:right="-18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</w:p>
    <w:p w14:paraId="5A60D494" w14:textId="19893E59" w:rsidR="00F10983" w:rsidRDefault="00F10983" w:rsidP="00F10983">
      <w:pPr>
        <w:tabs>
          <w:tab w:val="left" w:pos="2880"/>
          <w:tab w:val="left" w:pos="3600"/>
        </w:tabs>
        <w:ind w:right="-18"/>
        <w:jc w:val="center"/>
        <w:rPr>
          <w:sz w:val="20"/>
          <w:szCs w:val="20"/>
        </w:rPr>
      </w:pPr>
    </w:p>
    <w:p w14:paraId="4FC81785" w14:textId="7047D0B0" w:rsidR="00F10983" w:rsidRDefault="00F10983" w:rsidP="00F10983"/>
    <w:p w14:paraId="4A3B166B" w14:textId="2FCF70CC" w:rsidR="00F10983" w:rsidRDefault="00F10983" w:rsidP="00F10983"/>
    <w:p w14:paraId="57D7DD30" w14:textId="2EBD876C" w:rsidR="00F10983" w:rsidRDefault="00F10983" w:rsidP="00F10983">
      <w:pPr>
        <w:rPr>
          <w:rFonts w:ascii="Cambria" w:hAnsi="Cambria"/>
          <w:sz w:val="22"/>
          <w:szCs w:val="22"/>
        </w:rPr>
      </w:pPr>
    </w:p>
    <w:p w14:paraId="5E813A20" w14:textId="01C0D4D2" w:rsidR="00A643B1" w:rsidRDefault="00A643B1" w:rsidP="00A643B1">
      <w:pPr>
        <w:widowControl/>
        <w:autoSpaceDE/>
        <w:autoSpaceDN/>
        <w:adjustRightInd/>
        <w:spacing w:after="200"/>
        <w:rPr>
          <w:rFonts w:ascii="Cambria" w:hAnsi="Cambria"/>
          <w:sz w:val="22"/>
          <w:szCs w:val="22"/>
        </w:rPr>
      </w:pPr>
    </w:p>
    <w:p w14:paraId="45277F81" w14:textId="5A3A61DF" w:rsidR="00D76098" w:rsidRDefault="00A643B1" w:rsidP="00DD73A6">
      <w:pPr>
        <w:widowControl/>
        <w:autoSpaceDE/>
        <w:autoSpaceDN/>
        <w:adjustRightInd/>
        <w:spacing w:after="0"/>
        <w:jc w:val="center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CB0086">
        <w:rPr>
          <w:rFonts w:ascii="Calibri" w:eastAsia="Calibri" w:hAnsi="Calibri"/>
          <w:b/>
          <w:bCs/>
          <w:i/>
          <w:iCs/>
          <w:sz w:val="28"/>
          <w:szCs w:val="28"/>
        </w:rPr>
        <w:t>Manager’s Report</w:t>
      </w:r>
    </w:p>
    <w:p w14:paraId="0CC98F7E" w14:textId="32306C05" w:rsidR="0042039D" w:rsidRDefault="00864575" w:rsidP="00DD73A6">
      <w:pPr>
        <w:widowControl/>
        <w:autoSpaceDE/>
        <w:autoSpaceDN/>
        <w:adjustRightInd/>
        <w:spacing w:after="0"/>
        <w:jc w:val="center"/>
        <w:rPr>
          <w:rFonts w:ascii="Calibri" w:eastAsia="Calibri" w:hAnsi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/>
          <w:b/>
          <w:bCs/>
          <w:i/>
          <w:iCs/>
          <w:sz w:val="28"/>
          <w:szCs w:val="28"/>
        </w:rPr>
        <w:t>01/</w:t>
      </w:r>
      <w:r w:rsidR="00BC0226">
        <w:rPr>
          <w:rFonts w:ascii="Calibri" w:eastAsia="Calibri" w:hAnsi="Calibri"/>
          <w:b/>
          <w:bCs/>
          <w:i/>
          <w:iCs/>
          <w:sz w:val="28"/>
          <w:szCs w:val="28"/>
        </w:rPr>
        <w:t>15</w:t>
      </w:r>
      <w:r>
        <w:rPr>
          <w:rFonts w:ascii="Calibri" w:eastAsia="Calibri" w:hAnsi="Calibri"/>
          <w:b/>
          <w:bCs/>
          <w:i/>
          <w:iCs/>
          <w:sz w:val="28"/>
          <w:szCs w:val="28"/>
        </w:rPr>
        <w:t>/21</w:t>
      </w:r>
    </w:p>
    <w:p w14:paraId="78721FB2" w14:textId="7610B7C0" w:rsidR="00864575" w:rsidRDefault="00864575" w:rsidP="00DD73A6">
      <w:pPr>
        <w:widowControl/>
        <w:autoSpaceDE/>
        <w:autoSpaceDN/>
        <w:adjustRightInd/>
        <w:spacing w:after="0"/>
        <w:jc w:val="center"/>
        <w:rPr>
          <w:rFonts w:ascii="Calibri" w:eastAsia="Calibri" w:hAnsi="Calibri"/>
          <w:b/>
          <w:bCs/>
          <w:i/>
          <w:iCs/>
          <w:sz w:val="28"/>
          <w:szCs w:val="28"/>
        </w:rPr>
      </w:pPr>
    </w:p>
    <w:p w14:paraId="7E868EFA" w14:textId="2A07FAF9" w:rsidR="00C27816" w:rsidRPr="00665D33" w:rsidRDefault="00CB3C21" w:rsidP="00CB3C21">
      <w:pPr>
        <w:widowControl/>
        <w:autoSpaceDE/>
        <w:autoSpaceDN/>
        <w:adjustRightInd/>
        <w:spacing w:after="0"/>
        <w:rPr>
          <w:rFonts w:eastAsia="Calibri"/>
        </w:rPr>
      </w:pPr>
      <w:r w:rsidRPr="00665D33">
        <w:rPr>
          <w:rFonts w:eastAsia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3654FDB" wp14:editId="76B17198">
            <wp:simplePos x="914400" y="296418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3606800"/>
            <wp:effectExtent l="0" t="0" r="0" b="0"/>
            <wp:wrapSquare wrapText="bothSides"/>
            <wp:docPr id="1" name="Picture 1" descr="A flag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ag on a po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5F7">
        <w:rPr>
          <w:rFonts w:eastAsia="Calibri"/>
          <w:b/>
          <w:bCs/>
        </w:rPr>
        <w:t xml:space="preserve">Public Works: </w:t>
      </w:r>
      <w:r w:rsidRPr="0099155A">
        <w:rPr>
          <w:rFonts w:eastAsia="Calibri"/>
        </w:rPr>
        <w:t>New</w:t>
      </w:r>
      <w:r w:rsidR="0099155A" w:rsidRPr="0099155A">
        <w:rPr>
          <w:rFonts w:eastAsia="Calibri"/>
        </w:rPr>
        <w:t xml:space="preserve"> f</w:t>
      </w:r>
      <w:r w:rsidRPr="0099155A">
        <w:rPr>
          <w:rFonts w:eastAsia="Calibri"/>
        </w:rPr>
        <w:t>lags</w:t>
      </w:r>
      <w:r w:rsidRPr="00665D33">
        <w:rPr>
          <w:rFonts w:eastAsia="Calibri"/>
        </w:rPr>
        <w:t xml:space="preserve"> were installed by Public Works at City Hall</w:t>
      </w:r>
      <w:r w:rsidR="00C27816" w:rsidRPr="00665D33">
        <w:rPr>
          <w:rFonts w:eastAsia="Calibri"/>
        </w:rPr>
        <w:t xml:space="preserve">, cemetery, and </w:t>
      </w:r>
      <w:proofErr w:type="spellStart"/>
      <w:r w:rsidR="00C27816" w:rsidRPr="00665D33">
        <w:rPr>
          <w:rFonts w:eastAsia="Calibri"/>
        </w:rPr>
        <w:t>Pyatt</w:t>
      </w:r>
      <w:proofErr w:type="spellEnd"/>
      <w:r w:rsidR="00C27816" w:rsidRPr="00665D33">
        <w:rPr>
          <w:rFonts w:eastAsia="Calibri"/>
        </w:rPr>
        <w:t xml:space="preserve"> Park. The crew paint</w:t>
      </w:r>
      <w:r w:rsidR="003B5EDE">
        <w:rPr>
          <w:rFonts w:eastAsia="Calibri"/>
        </w:rPr>
        <w:t xml:space="preserve">ed </w:t>
      </w:r>
      <w:r w:rsidR="00C27816" w:rsidRPr="00665D33">
        <w:rPr>
          <w:rFonts w:eastAsia="Calibri"/>
        </w:rPr>
        <w:t xml:space="preserve">the ceiling tiles in the City Hall meeting room.  The crew has continued filling potholes and working at the old pool house building.  </w:t>
      </w:r>
    </w:p>
    <w:p w14:paraId="179752D0" w14:textId="77777777" w:rsidR="00C27816" w:rsidRPr="00665D33" w:rsidRDefault="00C27816" w:rsidP="00CB3C21">
      <w:pPr>
        <w:widowControl/>
        <w:autoSpaceDE/>
        <w:autoSpaceDN/>
        <w:adjustRightInd/>
        <w:spacing w:after="0"/>
        <w:rPr>
          <w:rFonts w:eastAsia="Calibri"/>
          <w:b/>
          <w:bCs/>
        </w:rPr>
      </w:pPr>
    </w:p>
    <w:p w14:paraId="6F10E80B" w14:textId="35976199" w:rsidR="00665D33" w:rsidRDefault="00C27816" w:rsidP="00CB3C21">
      <w:pPr>
        <w:widowControl/>
        <w:autoSpaceDE/>
        <w:autoSpaceDN/>
        <w:adjustRightInd/>
        <w:spacing w:after="0"/>
        <w:rPr>
          <w:rFonts w:eastAsia="Calibri"/>
        </w:rPr>
      </w:pPr>
      <w:r w:rsidRPr="00665D33">
        <w:rPr>
          <w:rFonts w:eastAsia="Calibri"/>
          <w:b/>
          <w:bCs/>
        </w:rPr>
        <w:t>January 12 Commission Meeting</w:t>
      </w:r>
      <w:r w:rsidRPr="00665D33">
        <w:rPr>
          <w:rFonts w:eastAsia="Calibri"/>
        </w:rPr>
        <w:t xml:space="preserve">:  Newly elected commissioners </w:t>
      </w:r>
      <w:proofErr w:type="spellStart"/>
      <w:r w:rsidRPr="00665D33">
        <w:rPr>
          <w:rFonts w:eastAsia="Calibri"/>
        </w:rPr>
        <w:t>N</w:t>
      </w:r>
      <w:r w:rsidR="0099155A">
        <w:rPr>
          <w:rFonts w:eastAsia="Calibri"/>
        </w:rPr>
        <w:t>’K</w:t>
      </w:r>
      <w:r w:rsidRPr="00665D33">
        <w:rPr>
          <w:rFonts w:eastAsia="Calibri"/>
        </w:rPr>
        <w:t>osi</w:t>
      </w:r>
      <w:proofErr w:type="spellEnd"/>
      <w:r w:rsidRPr="00665D33">
        <w:rPr>
          <w:rFonts w:eastAsia="Calibri"/>
        </w:rPr>
        <w:t xml:space="preserve"> Jones and Cliff Lunn </w:t>
      </w:r>
      <w:r w:rsidR="00AD461E">
        <w:rPr>
          <w:rFonts w:eastAsia="Calibri"/>
        </w:rPr>
        <w:t>took their Oath to Office</w:t>
      </w:r>
      <w:r w:rsidRPr="00665D33">
        <w:rPr>
          <w:rFonts w:eastAsia="Calibri"/>
        </w:rPr>
        <w:t xml:space="preserve">. </w:t>
      </w:r>
      <w:r w:rsidR="00665D33" w:rsidRPr="00665D33">
        <w:rPr>
          <w:rFonts w:eastAsia="Calibri"/>
        </w:rPr>
        <w:t>The Commission denied the fence variance for the property located at 124 Main Street.  Jon Solin gave a presentation on his campground development called, Peace River</w:t>
      </w:r>
      <w:r w:rsidR="00BB5374">
        <w:rPr>
          <w:rFonts w:eastAsia="Calibri"/>
        </w:rPr>
        <w:t xml:space="preserve"> Ranch</w:t>
      </w:r>
      <w:r w:rsidR="00665D33" w:rsidRPr="00665D33">
        <w:rPr>
          <w:rFonts w:eastAsia="Calibri"/>
        </w:rPr>
        <w:t xml:space="preserve"> which will be located on the County Road next to the Peace River.  Jon would like to connect his effluent with the wastewater </w:t>
      </w:r>
      <w:r w:rsidR="00FB55F7">
        <w:rPr>
          <w:rFonts w:eastAsia="Calibri"/>
        </w:rPr>
        <w:t>p</w:t>
      </w:r>
      <w:r w:rsidR="00665D33" w:rsidRPr="00665D33">
        <w:rPr>
          <w:rFonts w:eastAsia="Calibri"/>
        </w:rPr>
        <w:t xml:space="preserve">lant.  The commission </w:t>
      </w:r>
      <w:r w:rsidR="00FB55F7">
        <w:rPr>
          <w:rFonts w:eastAsia="Calibri"/>
        </w:rPr>
        <w:t>wants</w:t>
      </w:r>
      <w:r w:rsidR="00665D33" w:rsidRPr="00665D33">
        <w:rPr>
          <w:rFonts w:eastAsia="Calibri"/>
        </w:rPr>
        <w:t xml:space="preserve"> to explore the feasibility on this project and report back to them for the February Commission Meeting. </w:t>
      </w:r>
      <w:r w:rsidR="00665D33">
        <w:rPr>
          <w:rFonts w:eastAsia="Calibri"/>
        </w:rPr>
        <w:t xml:space="preserve"> A workshop with the new commissioners is scheduled for January 26</w:t>
      </w:r>
      <w:r w:rsidR="00665D33" w:rsidRPr="00665D33">
        <w:rPr>
          <w:rFonts w:eastAsia="Calibri"/>
          <w:vertAlign w:val="superscript"/>
        </w:rPr>
        <w:t>th</w:t>
      </w:r>
      <w:r w:rsidR="00665D33">
        <w:rPr>
          <w:rFonts w:eastAsia="Calibri"/>
        </w:rPr>
        <w:t xml:space="preserve"> at 6:00 pm. </w:t>
      </w:r>
      <w:r w:rsidR="00FB55F7">
        <w:rPr>
          <w:rFonts w:eastAsia="Calibri"/>
        </w:rPr>
        <w:t>t</w:t>
      </w:r>
      <w:r w:rsidR="00665D33">
        <w:rPr>
          <w:rFonts w:eastAsia="Calibri"/>
        </w:rPr>
        <w:t>o discuss current projects.</w:t>
      </w:r>
    </w:p>
    <w:p w14:paraId="5621E914" w14:textId="6DF776D6" w:rsidR="00FB55F7" w:rsidRDefault="00FB55F7" w:rsidP="00CB3C21">
      <w:pPr>
        <w:widowControl/>
        <w:autoSpaceDE/>
        <w:autoSpaceDN/>
        <w:adjustRightInd/>
        <w:spacing w:after="0"/>
        <w:rPr>
          <w:rFonts w:eastAsia="Calibri"/>
        </w:rPr>
      </w:pPr>
    </w:p>
    <w:p w14:paraId="4996D006" w14:textId="731A24D5" w:rsidR="00FB55F7" w:rsidRDefault="00FB55F7" w:rsidP="00CB3C21">
      <w:pPr>
        <w:widowControl/>
        <w:autoSpaceDE/>
        <w:autoSpaceDN/>
        <w:adjustRightInd/>
        <w:spacing w:after="0"/>
        <w:rPr>
          <w:rFonts w:eastAsia="Calibri"/>
        </w:rPr>
      </w:pPr>
      <w:r w:rsidRPr="00FB55F7">
        <w:rPr>
          <w:rFonts w:eastAsia="Calibri"/>
          <w:b/>
          <w:bCs/>
        </w:rPr>
        <w:t>Current Projects for 2021</w:t>
      </w:r>
    </w:p>
    <w:p w14:paraId="7A107AFF" w14:textId="654B7D13" w:rsidR="00573A0C" w:rsidRDefault="00573A0C" w:rsidP="00CB3C21">
      <w:pPr>
        <w:widowControl/>
        <w:autoSpaceDE/>
        <w:autoSpaceDN/>
        <w:adjustRightInd/>
        <w:spacing w:after="0"/>
        <w:rPr>
          <w:rFonts w:eastAsia="Calibri"/>
        </w:rPr>
      </w:pPr>
    </w:p>
    <w:p w14:paraId="4CB9C08E" w14:textId="6DE44DAF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  <w:b/>
          <w:bCs/>
        </w:rPr>
        <w:t>Water Plant Nano Filtration</w:t>
      </w:r>
      <w:r w:rsidRPr="00573A0C">
        <w:rPr>
          <w:rFonts w:eastAsia="Calibri"/>
        </w:rPr>
        <w:t>:  As builds are being finished and</w:t>
      </w:r>
      <w:r w:rsidR="006517E7">
        <w:rPr>
          <w:rFonts w:eastAsia="Calibri"/>
        </w:rPr>
        <w:t xml:space="preserve"> the Nano filtration system</w:t>
      </w:r>
      <w:r w:rsidRPr="00573A0C">
        <w:rPr>
          <w:rFonts w:eastAsia="Calibri"/>
        </w:rPr>
        <w:t xml:space="preserve"> has been running for 8 weeks. We should close out </w:t>
      </w:r>
      <w:r w:rsidR="0099155A">
        <w:rPr>
          <w:rFonts w:eastAsia="Calibri"/>
        </w:rPr>
        <w:t xml:space="preserve">by </w:t>
      </w:r>
      <w:r w:rsidRPr="00573A0C">
        <w:rPr>
          <w:rFonts w:eastAsia="Calibri"/>
        </w:rPr>
        <w:t>the end of January. $1,200,000 project funded by SRF</w:t>
      </w:r>
      <w:r w:rsidR="006517E7">
        <w:rPr>
          <w:rFonts w:eastAsia="Calibri"/>
        </w:rPr>
        <w:t>.</w:t>
      </w:r>
    </w:p>
    <w:p w14:paraId="2AE3A309" w14:textId="01147650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  <w:b/>
          <w:bCs/>
        </w:rPr>
        <w:t>Transmission Line to Wauchula</w:t>
      </w:r>
      <w:r w:rsidRPr="00573A0C">
        <w:rPr>
          <w:rFonts w:eastAsia="Calibri"/>
        </w:rPr>
        <w:t xml:space="preserve"> is ready for preconstruction meeting now. Bid awarded to PWC Joint Venture</w:t>
      </w:r>
      <w:r>
        <w:rPr>
          <w:rFonts w:eastAsia="Calibri"/>
        </w:rPr>
        <w:t>.</w:t>
      </w:r>
      <w:r w:rsidRPr="00573A0C">
        <w:rPr>
          <w:rFonts w:eastAsia="Calibri"/>
        </w:rPr>
        <w:t xml:space="preserve">  This is a $1,100,000 project funded 75% funded by SWFMD and 25% SRF Construction ready to start.  Roger </w:t>
      </w:r>
      <w:proofErr w:type="spellStart"/>
      <w:r w:rsidRPr="00573A0C">
        <w:rPr>
          <w:rFonts w:eastAsia="Calibri"/>
        </w:rPr>
        <w:t>Homann</w:t>
      </w:r>
      <w:proofErr w:type="spellEnd"/>
      <w:r w:rsidRPr="00573A0C">
        <w:rPr>
          <w:rFonts w:eastAsia="Calibri"/>
        </w:rPr>
        <w:t xml:space="preserve"> </w:t>
      </w:r>
      <w:proofErr w:type="spellStart"/>
      <w:r w:rsidRPr="00573A0C">
        <w:rPr>
          <w:rFonts w:eastAsia="Calibri"/>
        </w:rPr>
        <w:t>Pennoni</w:t>
      </w:r>
      <w:proofErr w:type="spellEnd"/>
      <w:r w:rsidRPr="00573A0C">
        <w:rPr>
          <w:rFonts w:eastAsia="Calibri"/>
        </w:rPr>
        <w:t xml:space="preserve"> P</w:t>
      </w:r>
      <w:r w:rsidR="006517E7">
        <w:rPr>
          <w:rFonts w:eastAsia="Calibri"/>
        </w:rPr>
        <w:t>roject Manager</w:t>
      </w:r>
    </w:p>
    <w:p w14:paraId="604E4ED7" w14:textId="6A8531CD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  <w:b/>
          <w:bCs/>
        </w:rPr>
        <w:t>New CDBG grant</w:t>
      </w:r>
      <w:r w:rsidRPr="00573A0C">
        <w:rPr>
          <w:rFonts w:eastAsia="Calibri"/>
        </w:rPr>
        <w:t xml:space="preserve"> application has been submitted for Phase II of the sewer plant that includes manholes and lift station upgrades. $750,000 project- Application is in waiting to be awarded.</w:t>
      </w:r>
    </w:p>
    <w:p w14:paraId="37336998" w14:textId="77777777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</w:p>
    <w:p w14:paraId="4A66BDBE" w14:textId="710C6FE5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  <w:b/>
          <w:bCs/>
        </w:rPr>
        <w:lastRenderedPageBreak/>
        <w:t>FDOT SCOP</w:t>
      </w:r>
      <w:r w:rsidRPr="00573A0C">
        <w:rPr>
          <w:rFonts w:eastAsia="Calibri"/>
        </w:rPr>
        <w:t xml:space="preserve">:  Road Resurfacing should be going to bid at the end of January.  This includes Jones and Church Street.  $225,000 project. Roger </w:t>
      </w:r>
      <w:proofErr w:type="spellStart"/>
      <w:r w:rsidRPr="00573A0C">
        <w:rPr>
          <w:rFonts w:eastAsia="Calibri"/>
        </w:rPr>
        <w:t>Homann</w:t>
      </w:r>
      <w:proofErr w:type="spellEnd"/>
      <w:r w:rsidRPr="00573A0C">
        <w:rPr>
          <w:rFonts w:eastAsia="Calibri"/>
        </w:rPr>
        <w:t xml:space="preserve">, </w:t>
      </w:r>
      <w:proofErr w:type="spellStart"/>
      <w:r w:rsidR="006517E7">
        <w:rPr>
          <w:rFonts w:eastAsia="Calibri"/>
        </w:rPr>
        <w:t>P</w:t>
      </w:r>
      <w:r w:rsidRPr="00573A0C">
        <w:rPr>
          <w:rFonts w:eastAsia="Calibri"/>
        </w:rPr>
        <w:t>ennoni</w:t>
      </w:r>
      <w:proofErr w:type="spellEnd"/>
      <w:r w:rsidRPr="00573A0C">
        <w:rPr>
          <w:rFonts w:eastAsia="Calibri"/>
        </w:rPr>
        <w:t xml:space="preserve"> will be doing the CEI work on the </w:t>
      </w:r>
      <w:r w:rsidR="006517E7">
        <w:rPr>
          <w:rFonts w:eastAsia="Calibri"/>
        </w:rPr>
        <w:t>c</w:t>
      </w:r>
      <w:r w:rsidRPr="00573A0C">
        <w:rPr>
          <w:rFonts w:eastAsia="Calibri"/>
        </w:rPr>
        <w:t xml:space="preserve">onstruction </w:t>
      </w:r>
      <w:r w:rsidR="006517E7">
        <w:rPr>
          <w:rFonts w:eastAsia="Calibri"/>
        </w:rPr>
        <w:t>p</w:t>
      </w:r>
      <w:r w:rsidRPr="00573A0C">
        <w:rPr>
          <w:rFonts w:eastAsia="Calibri"/>
        </w:rPr>
        <w:t>hases</w:t>
      </w:r>
    </w:p>
    <w:p w14:paraId="6289ED79" w14:textId="77777777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</w:rPr>
        <w:t>A new SCOP grant application will be submitted soon for the 2023 season.  Deadline is March</w:t>
      </w:r>
    </w:p>
    <w:p w14:paraId="19310B64" w14:textId="77777777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  <w:b/>
          <w:bCs/>
        </w:rPr>
        <w:t>Main Street Park</w:t>
      </w:r>
      <w:r w:rsidRPr="00573A0C">
        <w:rPr>
          <w:rFonts w:eastAsia="Calibri"/>
        </w:rPr>
        <w:t>:  FDEP program FRDAP Grant for $50,000 was awarded to the city and getting ready for construction.  Must be completed by 2023.</w:t>
      </w:r>
    </w:p>
    <w:p w14:paraId="40CF5247" w14:textId="57FFD04A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proofErr w:type="spellStart"/>
      <w:r w:rsidRPr="00573A0C">
        <w:rPr>
          <w:rFonts w:eastAsia="Calibri"/>
          <w:b/>
          <w:bCs/>
        </w:rPr>
        <w:t>Pyatt</w:t>
      </w:r>
      <w:proofErr w:type="spellEnd"/>
      <w:r w:rsidRPr="00573A0C">
        <w:rPr>
          <w:rFonts w:eastAsia="Calibri"/>
          <w:b/>
          <w:bCs/>
        </w:rPr>
        <w:t xml:space="preserve"> Park Renovations:</w:t>
      </w:r>
      <w:r w:rsidRPr="00573A0C">
        <w:rPr>
          <w:rFonts w:eastAsia="Calibri"/>
        </w:rPr>
        <w:t xml:space="preserve"> We received a $240,000 grant from the Hardee County EDA for park improvements. Kimley-Horn Engineers are currently developing the </w:t>
      </w:r>
      <w:r w:rsidR="006517E7">
        <w:rPr>
          <w:rFonts w:eastAsia="Calibri"/>
        </w:rPr>
        <w:t xml:space="preserve">site </w:t>
      </w:r>
      <w:r w:rsidRPr="00573A0C">
        <w:rPr>
          <w:rFonts w:eastAsia="Calibri"/>
        </w:rPr>
        <w:t>plan.</w:t>
      </w:r>
    </w:p>
    <w:p w14:paraId="0E31132D" w14:textId="77777777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  <w:b/>
          <w:bCs/>
        </w:rPr>
        <w:t>City Hall Flooring</w:t>
      </w:r>
      <w:r w:rsidRPr="00573A0C">
        <w:rPr>
          <w:rFonts w:eastAsia="Calibri"/>
        </w:rPr>
        <w:t>: The Front office carpet is being replaced with tile.  This project has gone out to bid.</w:t>
      </w:r>
    </w:p>
    <w:p w14:paraId="60802919" w14:textId="77777777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  <w:b/>
          <w:bCs/>
        </w:rPr>
        <w:t>Legislative Appropriations</w:t>
      </w:r>
      <w:r w:rsidRPr="00573A0C">
        <w:rPr>
          <w:rFonts w:eastAsia="Calibri"/>
        </w:rPr>
        <w:t xml:space="preserve">:  I have submitted application for $100,000 for an I/I study on our wastewater transmission lines to determine where are leaks care located.  </w:t>
      </w:r>
      <w:proofErr w:type="gramStart"/>
      <w:r w:rsidRPr="00573A0C">
        <w:rPr>
          <w:rFonts w:eastAsia="Calibri"/>
        </w:rPr>
        <w:t>It’s</w:t>
      </w:r>
      <w:proofErr w:type="gramEnd"/>
      <w:r w:rsidRPr="00573A0C">
        <w:rPr>
          <w:rFonts w:eastAsia="Calibri"/>
        </w:rPr>
        <w:t xml:space="preserve"> costly to treat rainwater at the Wastewater plant.</w:t>
      </w:r>
    </w:p>
    <w:p w14:paraId="644FEE81" w14:textId="134118A9" w:rsidR="00573A0C" w:rsidRPr="00573A0C" w:rsidRDefault="00573A0C" w:rsidP="00573A0C">
      <w:pPr>
        <w:widowControl/>
        <w:autoSpaceDE/>
        <w:autoSpaceDN/>
        <w:adjustRightInd/>
        <w:spacing w:after="160" w:line="256" w:lineRule="auto"/>
        <w:rPr>
          <w:rFonts w:eastAsia="Calibri"/>
        </w:rPr>
      </w:pPr>
      <w:r w:rsidRPr="00573A0C">
        <w:rPr>
          <w:rFonts w:eastAsia="Calibri"/>
          <w:b/>
          <w:bCs/>
        </w:rPr>
        <w:t xml:space="preserve">Peace </w:t>
      </w:r>
      <w:r w:rsidR="00BB5374">
        <w:rPr>
          <w:rFonts w:eastAsia="Calibri"/>
          <w:b/>
          <w:bCs/>
        </w:rPr>
        <w:t xml:space="preserve">River </w:t>
      </w:r>
      <w:r w:rsidRPr="00573A0C">
        <w:rPr>
          <w:rFonts w:eastAsia="Calibri"/>
          <w:b/>
          <w:bCs/>
        </w:rPr>
        <w:t>Ranch</w:t>
      </w:r>
      <w:r w:rsidRPr="00573A0C">
        <w:rPr>
          <w:rFonts w:eastAsia="Calibri"/>
        </w:rPr>
        <w:t xml:space="preserve"> – Wastewater connection</w:t>
      </w:r>
    </w:p>
    <w:p w14:paraId="1C0A263C" w14:textId="77777777" w:rsidR="00573A0C" w:rsidRDefault="00573A0C" w:rsidP="00CB3C21">
      <w:pPr>
        <w:widowControl/>
        <w:autoSpaceDE/>
        <w:autoSpaceDN/>
        <w:adjustRightInd/>
        <w:spacing w:after="0"/>
        <w:rPr>
          <w:rFonts w:eastAsia="Calibri"/>
        </w:rPr>
      </w:pPr>
    </w:p>
    <w:p w14:paraId="600115A8" w14:textId="77777777" w:rsidR="00665D33" w:rsidRDefault="00665D33" w:rsidP="00CB3C21">
      <w:pPr>
        <w:widowControl/>
        <w:autoSpaceDE/>
        <w:autoSpaceDN/>
        <w:adjustRightInd/>
        <w:spacing w:after="0"/>
        <w:rPr>
          <w:rFonts w:eastAsia="Calibri"/>
        </w:rPr>
      </w:pPr>
    </w:p>
    <w:p w14:paraId="7A663D81" w14:textId="76A2D638" w:rsidR="00CB3C21" w:rsidRPr="00665D33" w:rsidRDefault="00CB3C21" w:rsidP="00CB3C21">
      <w:pPr>
        <w:widowControl/>
        <w:autoSpaceDE/>
        <w:autoSpaceDN/>
        <w:adjustRightInd/>
        <w:spacing w:after="0"/>
        <w:rPr>
          <w:rFonts w:eastAsia="Calibri"/>
        </w:rPr>
      </w:pPr>
      <w:r w:rsidRPr="00665D33">
        <w:rPr>
          <w:rFonts w:eastAsia="Calibri"/>
        </w:rPr>
        <w:br w:type="textWrapping" w:clear="all"/>
      </w:r>
    </w:p>
    <w:p w14:paraId="468F8EA6" w14:textId="77777777" w:rsidR="0021457F" w:rsidRPr="0021457F" w:rsidRDefault="0021457F" w:rsidP="00543451">
      <w:pPr>
        <w:widowControl/>
        <w:autoSpaceDE/>
        <w:autoSpaceDN/>
        <w:adjustRightInd/>
        <w:spacing w:after="200"/>
        <w:jc w:val="both"/>
        <w:rPr>
          <w:rFonts w:ascii="Calibri" w:eastAsia="Calibri" w:hAnsi="Calibri"/>
          <w:vanish/>
        </w:rPr>
      </w:pPr>
    </w:p>
    <w:sectPr w:rsidR="0021457F" w:rsidRPr="0021457F" w:rsidSect="00DD73A6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94D5C" w14:textId="77777777" w:rsidR="006B0D6C" w:rsidRDefault="006B0D6C" w:rsidP="00471EB5">
      <w:pPr>
        <w:spacing w:after="0"/>
      </w:pPr>
      <w:r>
        <w:separator/>
      </w:r>
    </w:p>
  </w:endnote>
  <w:endnote w:type="continuationSeparator" w:id="0">
    <w:p w14:paraId="31077A90" w14:textId="77777777" w:rsidR="006B0D6C" w:rsidRDefault="006B0D6C" w:rsidP="00471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596AE" w14:textId="77777777" w:rsidR="006B0D6C" w:rsidRDefault="006B0D6C" w:rsidP="00471EB5">
      <w:pPr>
        <w:spacing w:after="0"/>
      </w:pPr>
      <w:r>
        <w:separator/>
      </w:r>
    </w:p>
  </w:footnote>
  <w:footnote w:type="continuationSeparator" w:id="0">
    <w:p w14:paraId="5571693B" w14:textId="77777777" w:rsidR="006B0D6C" w:rsidRDefault="006B0D6C" w:rsidP="00471E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AA6285F"/>
    <w:multiLevelType w:val="hybridMultilevel"/>
    <w:tmpl w:val="525AC232"/>
    <w:lvl w:ilvl="0" w:tplc="55C26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E1040"/>
    <w:multiLevelType w:val="hybridMultilevel"/>
    <w:tmpl w:val="30E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80C"/>
    <w:multiLevelType w:val="hybridMultilevel"/>
    <w:tmpl w:val="791C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87E"/>
    <w:multiLevelType w:val="hybridMultilevel"/>
    <w:tmpl w:val="047E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03B2"/>
    <w:multiLevelType w:val="hybridMultilevel"/>
    <w:tmpl w:val="63A6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0184"/>
    <w:multiLevelType w:val="hybridMultilevel"/>
    <w:tmpl w:val="8F7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2234"/>
    <w:multiLevelType w:val="hybridMultilevel"/>
    <w:tmpl w:val="C51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22D"/>
    <w:multiLevelType w:val="multilevel"/>
    <w:tmpl w:val="D2F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A2CCA"/>
    <w:multiLevelType w:val="hybridMultilevel"/>
    <w:tmpl w:val="FDD44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7408CE"/>
    <w:multiLevelType w:val="hybridMultilevel"/>
    <w:tmpl w:val="CFE4FC44"/>
    <w:lvl w:ilvl="0" w:tplc="5C0EF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86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0B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2D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0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85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26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46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0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83"/>
    <w:rsid w:val="0001104B"/>
    <w:rsid w:val="00012F11"/>
    <w:rsid w:val="00013F6B"/>
    <w:rsid w:val="00016671"/>
    <w:rsid w:val="000225B7"/>
    <w:rsid w:val="000235C4"/>
    <w:rsid w:val="0002588F"/>
    <w:rsid w:val="00026ED6"/>
    <w:rsid w:val="00027472"/>
    <w:rsid w:val="00030E00"/>
    <w:rsid w:val="000356E6"/>
    <w:rsid w:val="00041340"/>
    <w:rsid w:val="00042F55"/>
    <w:rsid w:val="000453A5"/>
    <w:rsid w:val="00046A56"/>
    <w:rsid w:val="00047842"/>
    <w:rsid w:val="00050FEE"/>
    <w:rsid w:val="00060343"/>
    <w:rsid w:val="00065A81"/>
    <w:rsid w:val="00067BE7"/>
    <w:rsid w:val="000701F4"/>
    <w:rsid w:val="0007491C"/>
    <w:rsid w:val="0007658D"/>
    <w:rsid w:val="00077958"/>
    <w:rsid w:val="0008182F"/>
    <w:rsid w:val="00082361"/>
    <w:rsid w:val="00083873"/>
    <w:rsid w:val="00083F0B"/>
    <w:rsid w:val="00085A97"/>
    <w:rsid w:val="000902C2"/>
    <w:rsid w:val="0009137F"/>
    <w:rsid w:val="0009449A"/>
    <w:rsid w:val="0009463C"/>
    <w:rsid w:val="0009470D"/>
    <w:rsid w:val="0009519E"/>
    <w:rsid w:val="000952F5"/>
    <w:rsid w:val="000A1826"/>
    <w:rsid w:val="000A3EF4"/>
    <w:rsid w:val="000A5132"/>
    <w:rsid w:val="000A78D2"/>
    <w:rsid w:val="000B1FE9"/>
    <w:rsid w:val="000C526E"/>
    <w:rsid w:val="000C5EAF"/>
    <w:rsid w:val="000C72B4"/>
    <w:rsid w:val="000E11F4"/>
    <w:rsid w:val="000E7A3C"/>
    <w:rsid w:val="000F258D"/>
    <w:rsid w:val="000F6182"/>
    <w:rsid w:val="000F6B54"/>
    <w:rsid w:val="000F73F0"/>
    <w:rsid w:val="001031BA"/>
    <w:rsid w:val="00105C5F"/>
    <w:rsid w:val="001075B0"/>
    <w:rsid w:val="00111111"/>
    <w:rsid w:val="00111743"/>
    <w:rsid w:val="0011180F"/>
    <w:rsid w:val="001132A9"/>
    <w:rsid w:val="00114C76"/>
    <w:rsid w:val="001172BD"/>
    <w:rsid w:val="00117974"/>
    <w:rsid w:val="0012000C"/>
    <w:rsid w:val="001249AF"/>
    <w:rsid w:val="001268E5"/>
    <w:rsid w:val="001270F8"/>
    <w:rsid w:val="00127A16"/>
    <w:rsid w:val="0013163E"/>
    <w:rsid w:val="00132B75"/>
    <w:rsid w:val="001353E1"/>
    <w:rsid w:val="00137A6C"/>
    <w:rsid w:val="00140980"/>
    <w:rsid w:val="0014327B"/>
    <w:rsid w:val="00144866"/>
    <w:rsid w:val="001459E2"/>
    <w:rsid w:val="00147C94"/>
    <w:rsid w:val="0015171D"/>
    <w:rsid w:val="00152123"/>
    <w:rsid w:val="001532E8"/>
    <w:rsid w:val="00153A04"/>
    <w:rsid w:val="00160B4B"/>
    <w:rsid w:val="00171A23"/>
    <w:rsid w:val="0017405E"/>
    <w:rsid w:val="001778DB"/>
    <w:rsid w:val="00181E57"/>
    <w:rsid w:val="0018359A"/>
    <w:rsid w:val="00187043"/>
    <w:rsid w:val="001921D2"/>
    <w:rsid w:val="00192C90"/>
    <w:rsid w:val="00195751"/>
    <w:rsid w:val="001A0617"/>
    <w:rsid w:val="001A1C1C"/>
    <w:rsid w:val="001A2D35"/>
    <w:rsid w:val="001A355E"/>
    <w:rsid w:val="001A475B"/>
    <w:rsid w:val="001A6CFB"/>
    <w:rsid w:val="001A6D30"/>
    <w:rsid w:val="001B1A9B"/>
    <w:rsid w:val="001B1B2F"/>
    <w:rsid w:val="001B2CFF"/>
    <w:rsid w:val="001B64DE"/>
    <w:rsid w:val="001C098D"/>
    <w:rsid w:val="001C43ED"/>
    <w:rsid w:val="001C61F4"/>
    <w:rsid w:val="001D24B7"/>
    <w:rsid w:val="001D2DD5"/>
    <w:rsid w:val="001D3FF0"/>
    <w:rsid w:val="001E0A5C"/>
    <w:rsid w:val="001E15EA"/>
    <w:rsid w:val="001E4ED5"/>
    <w:rsid w:val="001E55EC"/>
    <w:rsid w:val="001F04C5"/>
    <w:rsid w:val="001F48C0"/>
    <w:rsid w:val="00201E1F"/>
    <w:rsid w:val="00211BAE"/>
    <w:rsid w:val="0021457F"/>
    <w:rsid w:val="00214E26"/>
    <w:rsid w:val="00216F4D"/>
    <w:rsid w:val="0022031A"/>
    <w:rsid w:val="00220840"/>
    <w:rsid w:val="00220F52"/>
    <w:rsid w:val="002219A0"/>
    <w:rsid w:val="00223E24"/>
    <w:rsid w:val="00223FB5"/>
    <w:rsid w:val="00232A6B"/>
    <w:rsid w:val="002335C0"/>
    <w:rsid w:val="00234C16"/>
    <w:rsid w:val="002354E5"/>
    <w:rsid w:val="0023565B"/>
    <w:rsid w:val="00244BB3"/>
    <w:rsid w:val="00247738"/>
    <w:rsid w:val="00247960"/>
    <w:rsid w:val="0025072C"/>
    <w:rsid w:val="00250ED2"/>
    <w:rsid w:val="00253030"/>
    <w:rsid w:val="00253BD1"/>
    <w:rsid w:val="00256A46"/>
    <w:rsid w:val="00260CFD"/>
    <w:rsid w:val="00266437"/>
    <w:rsid w:val="00266A14"/>
    <w:rsid w:val="00271136"/>
    <w:rsid w:val="0027230B"/>
    <w:rsid w:val="00276352"/>
    <w:rsid w:val="00280EE3"/>
    <w:rsid w:val="00282B82"/>
    <w:rsid w:val="00286CF3"/>
    <w:rsid w:val="00286D7D"/>
    <w:rsid w:val="002874BC"/>
    <w:rsid w:val="00296744"/>
    <w:rsid w:val="00296C94"/>
    <w:rsid w:val="002A0975"/>
    <w:rsid w:val="002A6526"/>
    <w:rsid w:val="002A6CE0"/>
    <w:rsid w:val="002B067C"/>
    <w:rsid w:val="002B0B30"/>
    <w:rsid w:val="002C13A3"/>
    <w:rsid w:val="002C351F"/>
    <w:rsid w:val="002C3E45"/>
    <w:rsid w:val="002C44D8"/>
    <w:rsid w:val="002C4D1E"/>
    <w:rsid w:val="002D0CC4"/>
    <w:rsid w:val="002E08FB"/>
    <w:rsid w:val="002E1DBE"/>
    <w:rsid w:val="002E2418"/>
    <w:rsid w:val="002E5A3A"/>
    <w:rsid w:val="002E7C27"/>
    <w:rsid w:val="002F26AF"/>
    <w:rsid w:val="002F69F0"/>
    <w:rsid w:val="002F7513"/>
    <w:rsid w:val="002F79EC"/>
    <w:rsid w:val="00300E62"/>
    <w:rsid w:val="00300F52"/>
    <w:rsid w:val="0030508B"/>
    <w:rsid w:val="00306659"/>
    <w:rsid w:val="0031335A"/>
    <w:rsid w:val="003211A4"/>
    <w:rsid w:val="00324AED"/>
    <w:rsid w:val="003250D4"/>
    <w:rsid w:val="00326F27"/>
    <w:rsid w:val="00327306"/>
    <w:rsid w:val="003278A4"/>
    <w:rsid w:val="00330A56"/>
    <w:rsid w:val="00333DDC"/>
    <w:rsid w:val="00334058"/>
    <w:rsid w:val="003419C4"/>
    <w:rsid w:val="003528E3"/>
    <w:rsid w:val="003534B3"/>
    <w:rsid w:val="0035546A"/>
    <w:rsid w:val="00356148"/>
    <w:rsid w:val="003566F8"/>
    <w:rsid w:val="003573F0"/>
    <w:rsid w:val="0036011C"/>
    <w:rsid w:val="00366156"/>
    <w:rsid w:val="0036652A"/>
    <w:rsid w:val="00367497"/>
    <w:rsid w:val="00367AB0"/>
    <w:rsid w:val="003702B0"/>
    <w:rsid w:val="00370A1C"/>
    <w:rsid w:val="00370D20"/>
    <w:rsid w:val="0037403B"/>
    <w:rsid w:val="00375E06"/>
    <w:rsid w:val="0037644B"/>
    <w:rsid w:val="003772A3"/>
    <w:rsid w:val="003772BE"/>
    <w:rsid w:val="00377CD7"/>
    <w:rsid w:val="00381638"/>
    <w:rsid w:val="003835F6"/>
    <w:rsid w:val="0038590C"/>
    <w:rsid w:val="003863A2"/>
    <w:rsid w:val="0039020D"/>
    <w:rsid w:val="003907A8"/>
    <w:rsid w:val="003911DA"/>
    <w:rsid w:val="0039148B"/>
    <w:rsid w:val="00394DA0"/>
    <w:rsid w:val="00395984"/>
    <w:rsid w:val="003A0775"/>
    <w:rsid w:val="003A1EAF"/>
    <w:rsid w:val="003A24D6"/>
    <w:rsid w:val="003A3307"/>
    <w:rsid w:val="003A4B63"/>
    <w:rsid w:val="003B29B0"/>
    <w:rsid w:val="003B3C90"/>
    <w:rsid w:val="003B5C8A"/>
    <w:rsid w:val="003B5EDE"/>
    <w:rsid w:val="003C0C70"/>
    <w:rsid w:val="003C45E0"/>
    <w:rsid w:val="003D3B9A"/>
    <w:rsid w:val="003D458E"/>
    <w:rsid w:val="003D52DF"/>
    <w:rsid w:val="003E57FD"/>
    <w:rsid w:val="003E6C15"/>
    <w:rsid w:val="003E7E17"/>
    <w:rsid w:val="003F00CB"/>
    <w:rsid w:val="003F0CEE"/>
    <w:rsid w:val="003F24BB"/>
    <w:rsid w:val="003F3FE0"/>
    <w:rsid w:val="003F4436"/>
    <w:rsid w:val="003F56B2"/>
    <w:rsid w:val="00402B9C"/>
    <w:rsid w:val="00405FB3"/>
    <w:rsid w:val="00414D57"/>
    <w:rsid w:val="00416EA1"/>
    <w:rsid w:val="0042039D"/>
    <w:rsid w:val="0042493A"/>
    <w:rsid w:val="00425439"/>
    <w:rsid w:val="00427D9B"/>
    <w:rsid w:val="00432C13"/>
    <w:rsid w:val="004367DC"/>
    <w:rsid w:val="00443A4F"/>
    <w:rsid w:val="00452922"/>
    <w:rsid w:val="00455C3B"/>
    <w:rsid w:val="00456E94"/>
    <w:rsid w:val="00457A99"/>
    <w:rsid w:val="00461358"/>
    <w:rsid w:val="00463B6C"/>
    <w:rsid w:val="0046524D"/>
    <w:rsid w:val="00467736"/>
    <w:rsid w:val="00470B45"/>
    <w:rsid w:val="00471346"/>
    <w:rsid w:val="00471EB5"/>
    <w:rsid w:val="00474779"/>
    <w:rsid w:val="0047486B"/>
    <w:rsid w:val="00474DCC"/>
    <w:rsid w:val="00476311"/>
    <w:rsid w:val="00477F1D"/>
    <w:rsid w:val="004802B0"/>
    <w:rsid w:val="0048352A"/>
    <w:rsid w:val="00483704"/>
    <w:rsid w:val="00485D1D"/>
    <w:rsid w:val="00485D86"/>
    <w:rsid w:val="00486F09"/>
    <w:rsid w:val="00491AF2"/>
    <w:rsid w:val="00492C22"/>
    <w:rsid w:val="004937BA"/>
    <w:rsid w:val="00497B96"/>
    <w:rsid w:val="004A0828"/>
    <w:rsid w:val="004A1A04"/>
    <w:rsid w:val="004A2552"/>
    <w:rsid w:val="004A6B04"/>
    <w:rsid w:val="004B1CE4"/>
    <w:rsid w:val="004B321C"/>
    <w:rsid w:val="004B5502"/>
    <w:rsid w:val="004B70E5"/>
    <w:rsid w:val="004C1A1D"/>
    <w:rsid w:val="004C381A"/>
    <w:rsid w:val="004D2E2D"/>
    <w:rsid w:val="004D687B"/>
    <w:rsid w:val="004D6B95"/>
    <w:rsid w:val="004D75A0"/>
    <w:rsid w:val="004D7BAD"/>
    <w:rsid w:val="004E3C33"/>
    <w:rsid w:val="004E6893"/>
    <w:rsid w:val="004E7FB4"/>
    <w:rsid w:val="004F57AE"/>
    <w:rsid w:val="004F5B8B"/>
    <w:rsid w:val="0050020E"/>
    <w:rsid w:val="005003D9"/>
    <w:rsid w:val="0050571E"/>
    <w:rsid w:val="00505FF9"/>
    <w:rsid w:val="00510FD7"/>
    <w:rsid w:val="00515ABA"/>
    <w:rsid w:val="0052245F"/>
    <w:rsid w:val="00522E19"/>
    <w:rsid w:val="005248E5"/>
    <w:rsid w:val="00524DE0"/>
    <w:rsid w:val="00524F7A"/>
    <w:rsid w:val="00527FD8"/>
    <w:rsid w:val="00530CFE"/>
    <w:rsid w:val="00531BDF"/>
    <w:rsid w:val="00535161"/>
    <w:rsid w:val="00540063"/>
    <w:rsid w:val="00543451"/>
    <w:rsid w:val="00544D02"/>
    <w:rsid w:val="00545705"/>
    <w:rsid w:val="00550376"/>
    <w:rsid w:val="0055098C"/>
    <w:rsid w:val="00550C3F"/>
    <w:rsid w:val="00551900"/>
    <w:rsid w:val="00552CAD"/>
    <w:rsid w:val="00552D73"/>
    <w:rsid w:val="00553CE9"/>
    <w:rsid w:val="00553FEA"/>
    <w:rsid w:val="005574DF"/>
    <w:rsid w:val="00564981"/>
    <w:rsid w:val="00565984"/>
    <w:rsid w:val="005712A1"/>
    <w:rsid w:val="00573063"/>
    <w:rsid w:val="00573A0C"/>
    <w:rsid w:val="005817EB"/>
    <w:rsid w:val="00582399"/>
    <w:rsid w:val="0058406E"/>
    <w:rsid w:val="00591C7C"/>
    <w:rsid w:val="0059420F"/>
    <w:rsid w:val="00596535"/>
    <w:rsid w:val="00596C7E"/>
    <w:rsid w:val="005A0344"/>
    <w:rsid w:val="005A040C"/>
    <w:rsid w:val="005B4309"/>
    <w:rsid w:val="005B53E4"/>
    <w:rsid w:val="005B7F8D"/>
    <w:rsid w:val="005C20B4"/>
    <w:rsid w:val="005C23DB"/>
    <w:rsid w:val="005C32E4"/>
    <w:rsid w:val="005C5F2A"/>
    <w:rsid w:val="005D16CC"/>
    <w:rsid w:val="005D3608"/>
    <w:rsid w:val="005D3969"/>
    <w:rsid w:val="005D53D1"/>
    <w:rsid w:val="005D54BA"/>
    <w:rsid w:val="005E1C1D"/>
    <w:rsid w:val="005E264E"/>
    <w:rsid w:val="005E2DB0"/>
    <w:rsid w:val="005E426F"/>
    <w:rsid w:val="005E484B"/>
    <w:rsid w:val="005E5D31"/>
    <w:rsid w:val="005E77CD"/>
    <w:rsid w:val="005F1386"/>
    <w:rsid w:val="005F4014"/>
    <w:rsid w:val="00604CBD"/>
    <w:rsid w:val="006126F0"/>
    <w:rsid w:val="006135F2"/>
    <w:rsid w:val="00613A9C"/>
    <w:rsid w:val="006226E1"/>
    <w:rsid w:val="00622FDB"/>
    <w:rsid w:val="00626EF0"/>
    <w:rsid w:val="0063023F"/>
    <w:rsid w:val="006420FE"/>
    <w:rsid w:val="0064261D"/>
    <w:rsid w:val="00643794"/>
    <w:rsid w:val="0064522D"/>
    <w:rsid w:val="00646A69"/>
    <w:rsid w:val="00647E9D"/>
    <w:rsid w:val="006513B5"/>
    <w:rsid w:val="006517E7"/>
    <w:rsid w:val="0065321C"/>
    <w:rsid w:val="00654340"/>
    <w:rsid w:val="00657DF0"/>
    <w:rsid w:val="00661407"/>
    <w:rsid w:val="00662F27"/>
    <w:rsid w:val="006646B7"/>
    <w:rsid w:val="006650BF"/>
    <w:rsid w:val="00665203"/>
    <w:rsid w:val="00665D33"/>
    <w:rsid w:val="0066749D"/>
    <w:rsid w:val="00670D84"/>
    <w:rsid w:val="00672453"/>
    <w:rsid w:val="00672B24"/>
    <w:rsid w:val="00677D42"/>
    <w:rsid w:val="00680548"/>
    <w:rsid w:val="006805FF"/>
    <w:rsid w:val="0068194A"/>
    <w:rsid w:val="0068202C"/>
    <w:rsid w:val="006838C3"/>
    <w:rsid w:val="006850FF"/>
    <w:rsid w:val="006855A3"/>
    <w:rsid w:val="00691438"/>
    <w:rsid w:val="0069654F"/>
    <w:rsid w:val="006978F1"/>
    <w:rsid w:val="00697BD3"/>
    <w:rsid w:val="006A0062"/>
    <w:rsid w:val="006A0CC0"/>
    <w:rsid w:val="006A5310"/>
    <w:rsid w:val="006A6649"/>
    <w:rsid w:val="006B0D6C"/>
    <w:rsid w:val="006B27C6"/>
    <w:rsid w:val="006B3AE9"/>
    <w:rsid w:val="006B4B77"/>
    <w:rsid w:val="006B6F60"/>
    <w:rsid w:val="006C7883"/>
    <w:rsid w:val="006D021C"/>
    <w:rsid w:val="006D07A2"/>
    <w:rsid w:val="006D269A"/>
    <w:rsid w:val="006D547A"/>
    <w:rsid w:val="006D7FF5"/>
    <w:rsid w:val="006E1876"/>
    <w:rsid w:val="006E3A71"/>
    <w:rsid w:val="006E4344"/>
    <w:rsid w:val="006E7681"/>
    <w:rsid w:val="006F1756"/>
    <w:rsid w:val="006F1C79"/>
    <w:rsid w:val="006F316F"/>
    <w:rsid w:val="006F339C"/>
    <w:rsid w:val="00700E3E"/>
    <w:rsid w:val="00701178"/>
    <w:rsid w:val="0070403C"/>
    <w:rsid w:val="00715668"/>
    <w:rsid w:val="0072127B"/>
    <w:rsid w:val="00722EFB"/>
    <w:rsid w:val="007260FC"/>
    <w:rsid w:val="00726A1B"/>
    <w:rsid w:val="00726E58"/>
    <w:rsid w:val="00727440"/>
    <w:rsid w:val="00731AF6"/>
    <w:rsid w:val="007333E8"/>
    <w:rsid w:val="007349F6"/>
    <w:rsid w:val="00734E08"/>
    <w:rsid w:val="00737780"/>
    <w:rsid w:val="00740E49"/>
    <w:rsid w:val="00741812"/>
    <w:rsid w:val="0074564E"/>
    <w:rsid w:val="00746872"/>
    <w:rsid w:val="00746BC2"/>
    <w:rsid w:val="007470D0"/>
    <w:rsid w:val="00747E3E"/>
    <w:rsid w:val="0075037A"/>
    <w:rsid w:val="00750B61"/>
    <w:rsid w:val="0075323E"/>
    <w:rsid w:val="00754CD4"/>
    <w:rsid w:val="007558A6"/>
    <w:rsid w:val="007561AC"/>
    <w:rsid w:val="00756E2C"/>
    <w:rsid w:val="0075704C"/>
    <w:rsid w:val="0075742E"/>
    <w:rsid w:val="0075789A"/>
    <w:rsid w:val="0076097E"/>
    <w:rsid w:val="007628D2"/>
    <w:rsid w:val="00764C04"/>
    <w:rsid w:val="00765DE3"/>
    <w:rsid w:val="007660BC"/>
    <w:rsid w:val="007663E7"/>
    <w:rsid w:val="007669AB"/>
    <w:rsid w:val="00767111"/>
    <w:rsid w:val="00767DCE"/>
    <w:rsid w:val="00771997"/>
    <w:rsid w:val="00773BA1"/>
    <w:rsid w:val="00773EE0"/>
    <w:rsid w:val="007768A4"/>
    <w:rsid w:val="00776A24"/>
    <w:rsid w:val="00777A3C"/>
    <w:rsid w:val="00780FC0"/>
    <w:rsid w:val="00782AB7"/>
    <w:rsid w:val="007837F9"/>
    <w:rsid w:val="0078490D"/>
    <w:rsid w:val="00785033"/>
    <w:rsid w:val="00787265"/>
    <w:rsid w:val="00792238"/>
    <w:rsid w:val="00792586"/>
    <w:rsid w:val="007960F8"/>
    <w:rsid w:val="007A0BE2"/>
    <w:rsid w:val="007A1542"/>
    <w:rsid w:val="007A369D"/>
    <w:rsid w:val="007A48A4"/>
    <w:rsid w:val="007A4DF3"/>
    <w:rsid w:val="007B32CE"/>
    <w:rsid w:val="007B7856"/>
    <w:rsid w:val="007C0275"/>
    <w:rsid w:val="007C2E13"/>
    <w:rsid w:val="007C49E8"/>
    <w:rsid w:val="007C52B5"/>
    <w:rsid w:val="007C5AD3"/>
    <w:rsid w:val="007C6468"/>
    <w:rsid w:val="007C7D0E"/>
    <w:rsid w:val="007D12B1"/>
    <w:rsid w:val="007D223D"/>
    <w:rsid w:val="007D2473"/>
    <w:rsid w:val="007D509E"/>
    <w:rsid w:val="007D5DD3"/>
    <w:rsid w:val="007D7CA4"/>
    <w:rsid w:val="007D7F8A"/>
    <w:rsid w:val="007E258A"/>
    <w:rsid w:val="007E4F3C"/>
    <w:rsid w:val="007E5479"/>
    <w:rsid w:val="00800C48"/>
    <w:rsid w:val="008117A2"/>
    <w:rsid w:val="00813863"/>
    <w:rsid w:val="008234EC"/>
    <w:rsid w:val="008253B3"/>
    <w:rsid w:val="00827084"/>
    <w:rsid w:val="00827E42"/>
    <w:rsid w:val="008321A0"/>
    <w:rsid w:val="00835D7B"/>
    <w:rsid w:val="008367E4"/>
    <w:rsid w:val="008405B4"/>
    <w:rsid w:val="00840F69"/>
    <w:rsid w:val="008460EE"/>
    <w:rsid w:val="00852065"/>
    <w:rsid w:val="00857441"/>
    <w:rsid w:val="00862A17"/>
    <w:rsid w:val="0086422E"/>
    <w:rsid w:val="00864575"/>
    <w:rsid w:val="00864DC8"/>
    <w:rsid w:val="008659F4"/>
    <w:rsid w:val="00867AEC"/>
    <w:rsid w:val="0087095A"/>
    <w:rsid w:val="00876198"/>
    <w:rsid w:val="00876377"/>
    <w:rsid w:val="00876BAD"/>
    <w:rsid w:val="008821DA"/>
    <w:rsid w:val="00882F0B"/>
    <w:rsid w:val="00885023"/>
    <w:rsid w:val="00886A70"/>
    <w:rsid w:val="00887683"/>
    <w:rsid w:val="008912AF"/>
    <w:rsid w:val="00892B68"/>
    <w:rsid w:val="00892DDC"/>
    <w:rsid w:val="00895A77"/>
    <w:rsid w:val="008A096C"/>
    <w:rsid w:val="008A0E1B"/>
    <w:rsid w:val="008A5F53"/>
    <w:rsid w:val="008B17CB"/>
    <w:rsid w:val="008B2ED4"/>
    <w:rsid w:val="008B3447"/>
    <w:rsid w:val="008B4F06"/>
    <w:rsid w:val="008B7A40"/>
    <w:rsid w:val="008C377E"/>
    <w:rsid w:val="008C4CE4"/>
    <w:rsid w:val="008C59EC"/>
    <w:rsid w:val="008D0857"/>
    <w:rsid w:val="008D75EC"/>
    <w:rsid w:val="008E1461"/>
    <w:rsid w:val="008E32C6"/>
    <w:rsid w:val="008E56F6"/>
    <w:rsid w:val="008E5FBC"/>
    <w:rsid w:val="008E66CC"/>
    <w:rsid w:val="008F0AF4"/>
    <w:rsid w:val="008F135A"/>
    <w:rsid w:val="008F2E19"/>
    <w:rsid w:val="008F38C5"/>
    <w:rsid w:val="008F44FC"/>
    <w:rsid w:val="00902EAC"/>
    <w:rsid w:val="00903D1D"/>
    <w:rsid w:val="00904CB0"/>
    <w:rsid w:val="009066B2"/>
    <w:rsid w:val="00907694"/>
    <w:rsid w:val="00910AFE"/>
    <w:rsid w:val="00912AC8"/>
    <w:rsid w:val="009154C8"/>
    <w:rsid w:val="00920B1D"/>
    <w:rsid w:val="00924FB0"/>
    <w:rsid w:val="00930421"/>
    <w:rsid w:val="00931454"/>
    <w:rsid w:val="00931A2D"/>
    <w:rsid w:val="00933161"/>
    <w:rsid w:val="00937789"/>
    <w:rsid w:val="00942035"/>
    <w:rsid w:val="0094336C"/>
    <w:rsid w:val="00944450"/>
    <w:rsid w:val="009452B0"/>
    <w:rsid w:val="009452FE"/>
    <w:rsid w:val="0094543F"/>
    <w:rsid w:val="009559B0"/>
    <w:rsid w:val="009564BB"/>
    <w:rsid w:val="009564F8"/>
    <w:rsid w:val="009619FA"/>
    <w:rsid w:val="00963B6A"/>
    <w:rsid w:val="00971641"/>
    <w:rsid w:val="00985100"/>
    <w:rsid w:val="00985966"/>
    <w:rsid w:val="00987776"/>
    <w:rsid w:val="009908EC"/>
    <w:rsid w:val="0099155A"/>
    <w:rsid w:val="0099313D"/>
    <w:rsid w:val="00993E4C"/>
    <w:rsid w:val="009A2D4A"/>
    <w:rsid w:val="009B03E8"/>
    <w:rsid w:val="009B0E21"/>
    <w:rsid w:val="009B2697"/>
    <w:rsid w:val="009B4903"/>
    <w:rsid w:val="009B60ED"/>
    <w:rsid w:val="009B6F05"/>
    <w:rsid w:val="009C01AB"/>
    <w:rsid w:val="009C4185"/>
    <w:rsid w:val="009C4318"/>
    <w:rsid w:val="009C438F"/>
    <w:rsid w:val="009C43BF"/>
    <w:rsid w:val="009D3999"/>
    <w:rsid w:val="009D3D1D"/>
    <w:rsid w:val="009E0027"/>
    <w:rsid w:val="009E337F"/>
    <w:rsid w:val="009E3724"/>
    <w:rsid w:val="009E728D"/>
    <w:rsid w:val="009F327A"/>
    <w:rsid w:val="009F3AA8"/>
    <w:rsid w:val="009F4679"/>
    <w:rsid w:val="00A0083C"/>
    <w:rsid w:val="00A06580"/>
    <w:rsid w:val="00A12594"/>
    <w:rsid w:val="00A1356C"/>
    <w:rsid w:val="00A16D08"/>
    <w:rsid w:val="00A2052E"/>
    <w:rsid w:val="00A27210"/>
    <w:rsid w:val="00A31ADE"/>
    <w:rsid w:val="00A338BC"/>
    <w:rsid w:val="00A35DBB"/>
    <w:rsid w:val="00A37CEB"/>
    <w:rsid w:val="00A4118E"/>
    <w:rsid w:val="00A45686"/>
    <w:rsid w:val="00A47179"/>
    <w:rsid w:val="00A474F8"/>
    <w:rsid w:val="00A478ED"/>
    <w:rsid w:val="00A50921"/>
    <w:rsid w:val="00A51762"/>
    <w:rsid w:val="00A5281E"/>
    <w:rsid w:val="00A5425D"/>
    <w:rsid w:val="00A54C5E"/>
    <w:rsid w:val="00A56E3B"/>
    <w:rsid w:val="00A57FB6"/>
    <w:rsid w:val="00A618E6"/>
    <w:rsid w:val="00A63DB4"/>
    <w:rsid w:val="00A643B1"/>
    <w:rsid w:val="00A706C9"/>
    <w:rsid w:val="00A7509A"/>
    <w:rsid w:val="00A8365D"/>
    <w:rsid w:val="00A83875"/>
    <w:rsid w:val="00A919B3"/>
    <w:rsid w:val="00A94857"/>
    <w:rsid w:val="00A967BD"/>
    <w:rsid w:val="00A97CD9"/>
    <w:rsid w:val="00AA4A74"/>
    <w:rsid w:val="00AB128F"/>
    <w:rsid w:val="00AB3576"/>
    <w:rsid w:val="00AB3CC4"/>
    <w:rsid w:val="00AB5F9B"/>
    <w:rsid w:val="00AB69BE"/>
    <w:rsid w:val="00AC548F"/>
    <w:rsid w:val="00AC7E09"/>
    <w:rsid w:val="00AD1156"/>
    <w:rsid w:val="00AD3298"/>
    <w:rsid w:val="00AD461E"/>
    <w:rsid w:val="00AD4630"/>
    <w:rsid w:val="00AD4A2D"/>
    <w:rsid w:val="00AD524D"/>
    <w:rsid w:val="00AD5A41"/>
    <w:rsid w:val="00AE5853"/>
    <w:rsid w:val="00AF1A72"/>
    <w:rsid w:val="00B0191A"/>
    <w:rsid w:val="00B0758C"/>
    <w:rsid w:val="00B10590"/>
    <w:rsid w:val="00B10D8D"/>
    <w:rsid w:val="00B1120F"/>
    <w:rsid w:val="00B11A61"/>
    <w:rsid w:val="00B13733"/>
    <w:rsid w:val="00B1451C"/>
    <w:rsid w:val="00B16612"/>
    <w:rsid w:val="00B16E65"/>
    <w:rsid w:val="00B206BC"/>
    <w:rsid w:val="00B21293"/>
    <w:rsid w:val="00B230B0"/>
    <w:rsid w:val="00B24860"/>
    <w:rsid w:val="00B26C31"/>
    <w:rsid w:val="00B271EE"/>
    <w:rsid w:val="00B27C21"/>
    <w:rsid w:val="00B32B4A"/>
    <w:rsid w:val="00B341B7"/>
    <w:rsid w:val="00B405BD"/>
    <w:rsid w:val="00B40F73"/>
    <w:rsid w:val="00B4178F"/>
    <w:rsid w:val="00B42F81"/>
    <w:rsid w:val="00B435FC"/>
    <w:rsid w:val="00B473F6"/>
    <w:rsid w:val="00B50098"/>
    <w:rsid w:val="00B5010C"/>
    <w:rsid w:val="00B525D0"/>
    <w:rsid w:val="00B53394"/>
    <w:rsid w:val="00B5556D"/>
    <w:rsid w:val="00B61F10"/>
    <w:rsid w:val="00B63A44"/>
    <w:rsid w:val="00B65463"/>
    <w:rsid w:val="00B65CDD"/>
    <w:rsid w:val="00B67250"/>
    <w:rsid w:val="00B715E4"/>
    <w:rsid w:val="00B71626"/>
    <w:rsid w:val="00B74E1E"/>
    <w:rsid w:val="00B7530D"/>
    <w:rsid w:val="00B75FD3"/>
    <w:rsid w:val="00B8102F"/>
    <w:rsid w:val="00B816AC"/>
    <w:rsid w:val="00B81978"/>
    <w:rsid w:val="00B82030"/>
    <w:rsid w:val="00B839B3"/>
    <w:rsid w:val="00B85620"/>
    <w:rsid w:val="00B908C9"/>
    <w:rsid w:val="00B91583"/>
    <w:rsid w:val="00B91F1E"/>
    <w:rsid w:val="00B921F2"/>
    <w:rsid w:val="00B93138"/>
    <w:rsid w:val="00B952E8"/>
    <w:rsid w:val="00B954D5"/>
    <w:rsid w:val="00B9791F"/>
    <w:rsid w:val="00BA2419"/>
    <w:rsid w:val="00BA2641"/>
    <w:rsid w:val="00BA3E83"/>
    <w:rsid w:val="00BA65F7"/>
    <w:rsid w:val="00BB0786"/>
    <w:rsid w:val="00BB5374"/>
    <w:rsid w:val="00BB53CB"/>
    <w:rsid w:val="00BC0226"/>
    <w:rsid w:val="00BC0AB1"/>
    <w:rsid w:val="00BC0D90"/>
    <w:rsid w:val="00BC38F6"/>
    <w:rsid w:val="00BC67DB"/>
    <w:rsid w:val="00BC76F7"/>
    <w:rsid w:val="00BD141C"/>
    <w:rsid w:val="00BD1A3E"/>
    <w:rsid w:val="00BE3960"/>
    <w:rsid w:val="00BE4573"/>
    <w:rsid w:val="00BE47E4"/>
    <w:rsid w:val="00BF68EC"/>
    <w:rsid w:val="00BF7202"/>
    <w:rsid w:val="00C048CF"/>
    <w:rsid w:val="00C122C0"/>
    <w:rsid w:val="00C1462E"/>
    <w:rsid w:val="00C17FAF"/>
    <w:rsid w:val="00C20931"/>
    <w:rsid w:val="00C27816"/>
    <w:rsid w:val="00C31DDF"/>
    <w:rsid w:val="00C33D79"/>
    <w:rsid w:val="00C35629"/>
    <w:rsid w:val="00C3726E"/>
    <w:rsid w:val="00C40010"/>
    <w:rsid w:val="00C43006"/>
    <w:rsid w:val="00C43374"/>
    <w:rsid w:val="00C45A6C"/>
    <w:rsid w:val="00C566C8"/>
    <w:rsid w:val="00C60CA0"/>
    <w:rsid w:val="00C649FF"/>
    <w:rsid w:val="00C662FF"/>
    <w:rsid w:val="00C74B9A"/>
    <w:rsid w:val="00C77E3E"/>
    <w:rsid w:val="00C82F03"/>
    <w:rsid w:val="00C83650"/>
    <w:rsid w:val="00C85C7C"/>
    <w:rsid w:val="00C87C84"/>
    <w:rsid w:val="00C90C06"/>
    <w:rsid w:val="00C92229"/>
    <w:rsid w:val="00C9240A"/>
    <w:rsid w:val="00C96B37"/>
    <w:rsid w:val="00C9758E"/>
    <w:rsid w:val="00CA1BD5"/>
    <w:rsid w:val="00CA2469"/>
    <w:rsid w:val="00CA378F"/>
    <w:rsid w:val="00CB0086"/>
    <w:rsid w:val="00CB1579"/>
    <w:rsid w:val="00CB202F"/>
    <w:rsid w:val="00CB2CB4"/>
    <w:rsid w:val="00CB3044"/>
    <w:rsid w:val="00CB3C21"/>
    <w:rsid w:val="00CB73D6"/>
    <w:rsid w:val="00CB7960"/>
    <w:rsid w:val="00CB7F73"/>
    <w:rsid w:val="00CC0612"/>
    <w:rsid w:val="00CC0E6E"/>
    <w:rsid w:val="00CC167D"/>
    <w:rsid w:val="00CC5562"/>
    <w:rsid w:val="00CC5B0B"/>
    <w:rsid w:val="00CD2F45"/>
    <w:rsid w:val="00CD39A5"/>
    <w:rsid w:val="00CD3DC7"/>
    <w:rsid w:val="00CD6E49"/>
    <w:rsid w:val="00CE17FB"/>
    <w:rsid w:val="00CE31A8"/>
    <w:rsid w:val="00CE4B8B"/>
    <w:rsid w:val="00CF0713"/>
    <w:rsid w:val="00CF6A61"/>
    <w:rsid w:val="00D00606"/>
    <w:rsid w:val="00D01609"/>
    <w:rsid w:val="00D024D8"/>
    <w:rsid w:val="00D05C32"/>
    <w:rsid w:val="00D05EE2"/>
    <w:rsid w:val="00D129BF"/>
    <w:rsid w:val="00D1461C"/>
    <w:rsid w:val="00D261A1"/>
    <w:rsid w:val="00D26CB2"/>
    <w:rsid w:val="00D2702B"/>
    <w:rsid w:val="00D27CE1"/>
    <w:rsid w:val="00D34758"/>
    <w:rsid w:val="00D42EB8"/>
    <w:rsid w:val="00D43506"/>
    <w:rsid w:val="00D447C6"/>
    <w:rsid w:val="00D52BD0"/>
    <w:rsid w:val="00D52E92"/>
    <w:rsid w:val="00D53C9B"/>
    <w:rsid w:val="00D55C9B"/>
    <w:rsid w:val="00D57420"/>
    <w:rsid w:val="00D61E7B"/>
    <w:rsid w:val="00D665B3"/>
    <w:rsid w:val="00D71105"/>
    <w:rsid w:val="00D71F7E"/>
    <w:rsid w:val="00D747DA"/>
    <w:rsid w:val="00D74F8B"/>
    <w:rsid w:val="00D76098"/>
    <w:rsid w:val="00D81FB4"/>
    <w:rsid w:val="00D851BA"/>
    <w:rsid w:val="00D9193A"/>
    <w:rsid w:val="00D938C7"/>
    <w:rsid w:val="00D94DCB"/>
    <w:rsid w:val="00DA12DF"/>
    <w:rsid w:val="00DA440D"/>
    <w:rsid w:val="00DA5BEC"/>
    <w:rsid w:val="00DB0EBC"/>
    <w:rsid w:val="00DB4E08"/>
    <w:rsid w:val="00DB7126"/>
    <w:rsid w:val="00DB7A0B"/>
    <w:rsid w:val="00DC1760"/>
    <w:rsid w:val="00DD1E27"/>
    <w:rsid w:val="00DD1EEC"/>
    <w:rsid w:val="00DD3D10"/>
    <w:rsid w:val="00DD475F"/>
    <w:rsid w:val="00DD73A6"/>
    <w:rsid w:val="00DE0642"/>
    <w:rsid w:val="00DE4267"/>
    <w:rsid w:val="00DE7C0C"/>
    <w:rsid w:val="00DF5032"/>
    <w:rsid w:val="00DF6761"/>
    <w:rsid w:val="00E004BB"/>
    <w:rsid w:val="00E01FA5"/>
    <w:rsid w:val="00E10544"/>
    <w:rsid w:val="00E10981"/>
    <w:rsid w:val="00E112BD"/>
    <w:rsid w:val="00E1413B"/>
    <w:rsid w:val="00E14F4D"/>
    <w:rsid w:val="00E1542D"/>
    <w:rsid w:val="00E2044E"/>
    <w:rsid w:val="00E20954"/>
    <w:rsid w:val="00E21DC2"/>
    <w:rsid w:val="00E22EA9"/>
    <w:rsid w:val="00E22F89"/>
    <w:rsid w:val="00E24300"/>
    <w:rsid w:val="00E266B6"/>
    <w:rsid w:val="00E27DC1"/>
    <w:rsid w:val="00E31248"/>
    <w:rsid w:val="00E3396B"/>
    <w:rsid w:val="00E36EDC"/>
    <w:rsid w:val="00E403F0"/>
    <w:rsid w:val="00E408AA"/>
    <w:rsid w:val="00E43602"/>
    <w:rsid w:val="00E47033"/>
    <w:rsid w:val="00E50B70"/>
    <w:rsid w:val="00E50D1C"/>
    <w:rsid w:val="00E56482"/>
    <w:rsid w:val="00E70DEB"/>
    <w:rsid w:val="00E711C7"/>
    <w:rsid w:val="00E715B4"/>
    <w:rsid w:val="00E719E0"/>
    <w:rsid w:val="00E7341D"/>
    <w:rsid w:val="00E775BD"/>
    <w:rsid w:val="00E84E07"/>
    <w:rsid w:val="00E86096"/>
    <w:rsid w:val="00E8631A"/>
    <w:rsid w:val="00E86969"/>
    <w:rsid w:val="00E87B6B"/>
    <w:rsid w:val="00E93F80"/>
    <w:rsid w:val="00E96050"/>
    <w:rsid w:val="00EA59B9"/>
    <w:rsid w:val="00EA681A"/>
    <w:rsid w:val="00EA7B92"/>
    <w:rsid w:val="00EB4393"/>
    <w:rsid w:val="00EB67BA"/>
    <w:rsid w:val="00EC6838"/>
    <w:rsid w:val="00ED29DC"/>
    <w:rsid w:val="00ED4416"/>
    <w:rsid w:val="00EE2066"/>
    <w:rsid w:val="00EF15B3"/>
    <w:rsid w:val="00EF2774"/>
    <w:rsid w:val="00EF509F"/>
    <w:rsid w:val="00EF5817"/>
    <w:rsid w:val="00F01058"/>
    <w:rsid w:val="00F0491A"/>
    <w:rsid w:val="00F051DB"/>
    <w:rsid w:val="00F07D99"/>
    <w:rsid w:val="00F10393"/>
    <w:rsid w:val="00F10983"/>
    <w:rsid w:val="00F115AF"/>
    <w:rsid w:val="00F13A16"/>
    <w:rsid w:val="00F154C2"/>
    <w:rsid w:val="00F172A9"/>
    <w:rsid w:val="00F20D93"/>
    <w:rsid w:val="00F21CDF"/>
    <w:rsid w:val="00F25F83"/>
    <w:rsid w:val="00F27D25"/>
    <w:rsid w:val="00F33BBC"/>
    <w:rsid w:val="00F34648"/>
    <w:rsid w:val="00F36CF2"/>
    <w:rsid w:val="00F42092"/>
    <w:rsid w:val="00F42FE4"/>
    <w:rsid w:val="00F4453A"/>
    <w:rsid w:val="00F464D2"/>
    <w:rsid w:val="00F475E9"/>
    <w:rsid w:val="00F51D59"/>
    <w:rsid w:val="00F55261"/>
    <w:rsid w:val="00F66C38"/>
    <w:rsid w:val="00F7483C"/>
    <w:rsid w:val="00F758E8"/>
    <w:rsid w:val="00F76E52"/>
    <w:rsid w:val="00F829D0"/>
    <w:rsid w:val="00F84B73"/>
    <w:rsid w:val="00F851E1"/>
    <w:rsid w:val="00F86560"/>
    <w:rsid w:val="00F930DB"/>
    <w:rsid w:val="00F93560"/>
    <w:rsid w:val="00F97147"/>
    <w:rsid w:val="00FA06E4"/>
    <w:rsid w:val="00FA07C2"/>
    <w:rsid w:val="00FB1981"/>
    <w:rsid w:val="00FB25BC"/>
    <w:rsid w:val="00FB55F7"/>
    <w:rsid w:val="00FB6243"/>
    <w:rsid w:val="00FB7980"/>
    <w:rsid w:val="00FC0B31"/>
    <w:rsid w:val="00FC1277"/>
    <w:rsid w:val="00FC2E13"/>
    <w:rsid w:val="00FC509E"/>
    <w:rsid w:val="00FC6970"/>
    <w:rsid w:val="00FC6F8F"/>
    <w:rsid w:val="00FC7264"/>
    <w:rsid w:val="00FD0EDC"/>
    <w:rsid w:val="00FD1224"/>
    <w:rsid w:val="00FD56BA"/>
    <w:rsid w:val="00FD6882"/>
    <w:rsid w:val="00FE3091"/>
    <w:rsid w:val="00FE3FE9"/>
    <w:rsid w:val="00FE6008"/>
    <w:rsid w:val="00FE7D4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3508"/>
  <w15:chartTrackingRefBased/>
  <w15:docId w15:val="{C9E7800E-BD60-4766-9FD9-DCE9AF63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44E"/>
  </w:style>
  <w:style w:type="paragraph" w:styleId="BalloonText">
    <w:name w:val="Balloon Text"/>
    <w:basedOn w:val="Normal"/>
    <w:link w:val="BalloonTextChar"/>
    <w:uiPriority w:val="99"/>
    <w:semiHidden/>
    <w:unhideWhenUsed/>
    <w:rsid w:val="00931A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2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9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6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E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1EB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E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1E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D79B-D20C-4E7E-B549-02BB853E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Manager's Report 12.31.2020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Manager's Report 12.31.2020</dc:title>
  <dc:subject/>
  <dc:creator>William Lawrence</dc:creator>
  <cp:keywords/>
  <dc:description/>
  <cp:lastModifiedBy>William Lawrence</cp:lastModifiedBy>
  <cp:revision>11</cp:revision>
  <cp:lastPrinted>2021-01-15T13:17:00Z</cp:lastPrinted>
  <dcterms:created xsi:type="dcterms:W3CDTF">2021-01-11T14:45:00Z</dcterms:created>
  <dcterms:modified xsi:type="dcterms:W3CDTF">2021-01-15T17:42:00Z</dcterms:modified>
</cp:coreProperties>
</file>