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1824" w14:textId="77777777" w:rsidR="0088317E" w:rsidRPr="0088317E" w:rsidRDefault="0088317E" w:rsidP="0088317E">
      <w:pPr>
        <w:spacing w:after="0" w:line="240" w:lineRule="auto"/>
        <w:ind w:left="360" w:right="720"/>
        <w:jc w:val="center"/>
        <w:rPr>
          <w:rFonts w:cs="Calibri"/>
          <w:b/>
          <w:sz w:val="32"/>
          <w:szCs w:val="32"/>
        </w:rPr>
      </w:pPr>
      <w:r w:rsidRPr="0088317E">
        <w:rPr>
          <w:rFonts w:cs="Calibri"/>
          <w:b/>
          <w:sz w:val="32"/>
          <w:szCs w:val="32"/>
        </w:rPr>
        <w:t>AGENDA</w:t>
      </w:r>
    </w:p>
    <w:p w14:paraId="2454C0D0" w14:textId="77777777" w:rsidR="0088317E" w:rsidRDefault="0088317E" w:rsidP="0088317E">
      <w:pPr>
        <w:spacing w:after="0" w:line="240" w:lineRule="auto"/>
        <w:ind w:left="360" w:right="720"/>
        <w:jc w:val="center"/>
        <w:rPr>
          <w:rFonts w:cs="Calibri"/>
          <w:b/>
          <w:sz w:val="32"/>
          <w:szCs w:val="32"/>
        </w:rPr>
      </w:pPr>
      <w:r w:rsidRPr="0088317E">
        <w:rPr>
          <w:rFonts w:cs="Calibri"/>
          <w:b/>
          <w:sz w:val="32"/>
          <w:szCs w:val="32"/>
        </w:rPr>
        <w:t xml:space="preserve">CITY OF BOWLING GREEN </w:t>
      </w:r>
    </w:p>
    <w:p w14:paraId="605AEF93" w14:textId="43F18A55" w:rsidR="0088317E" w:rsidRPr="0088317E" w:rsidRDefault="0088317E" w:rsidP="0088317E">
      <w:pPr>
        <w:spacing w:after="0" w:line="240" w:lineRule="auto"/>
        <w:ind w:left="360" w:right="720"/>
        <w:jc w:val="center"/>
        <w:rPr>
          <w:rFonts w:cs="Calibri"/>
          <w:b/>
          <w:sz w:val="32"/>
          <w:szCs w:val="32"/>
        </w:rPr>
      </w:pPr>
      <w:r w:rsidRPr="0088317E">
        <w:rPr>
          <w:rFonts w:cs="Calibri"/>
          <w:b/>
          <w:sz w:val="32"/>
          <w:szCs w:val="32"/>
        </w:rPr>
        <w:t>CRA MEETING</w:t>
      </w:r>
    </w:p>
    <w:p w14:paraId="41028DF9" w14:textId="2CB53D03" w:rsidR="00B6773C" w:rsidRPr="0088317E" w:rsidRDefault="00F93AB3" w:rsidP="0088317E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MAY 14</w:t>
      </w:r>
      <w:r w:rsidR="005C4F23">
        <w:rPr>
          <w:rFonts w:cs="Calibri"/>
          <w:b/>
          <w:sz w:val="32"/>
          <w:szCs w:val="32"/>
        </w:rPr>
        <w:t>, 202</w:t>
      </w:r>
      <w:r w:rsidR="00FC5F40">
        <w:rPr>
          <w:rFonts w:cs="Calibri"/>
          <w:b/>
          <w:sz w:val="32"/>
          <w:szCs w:val="32"/>
        </w:rPr>
        <w:t>4</w:t>
      </w:r>
    </w:p>
    <w:p w14:paraId="6723C1AC" w14:textId="61C9D839" w:rsidR="0088317E" w:rsidRPr="0088317E" w:rsidRDefault="0088317E" w:rsidP="0088317E">
      <w:pPr>
        <w:jc w:val="center"/>
        <w:rPr>
          <w:rFonts w:cs="Calibri"/>
          <w:b/>
          <w:sz w:val="32"/>
          <w:szCs w:val="32"/>
        </w:rPr>
      </w:pPr>
    </w:p>
    <w:p w14:paraId="1778DC66" w14:textId="12ABF8CB" w:rsidR="0088317E" w:rsidRPr="0088317E" w:rsidRDefault="0088317E" w:rsidP="0088317E">
      <w:pPr>
        <w:jc w:val="center"/>
        <w:rPr>
          <w:rFonts w:cs="Calibri"/>
          <w:b/>
          <w:sz w:val="32"/>
          <w:szCs w:val="32"/>
        </w:rPr>
      </w:pPr>
    </w:p>
    <w:p w14:paraId="6A743F03" w14:textId="08A249EF" w:rsidR="0088317E" w:rsidRPr="0088317E" w:rsidRDefault="0088317E" w:rsidP="0088317E">
      <w:pPr>
        <w:jc w:val="center"/>
        <w:rPr>
          <w:rFonts w:cs="Calibri"/>
          <w:b/>
          <w:sz w:val="32"/>
          <w:szCs w:val="32"/>
        </w:rPr>
      </w:pPr>
    </w:p>
    <w:p w14:paraId="54FB0241" w14:textId="3C926CCD" w:rsidR="0088317E" w:rsidRPr="0088317E" w:rsidRDefault="0088317E" w:rsidP="0088317E">
      <w:pPr>
        <w:jc w:val="center"/>
        <w:rPr>
          <w:rFonts w:cs="Calibri"/>
          <w:b/>
          <w:sz w:val="32"/>
          <w:szCs w:val="32"/>
        </w:rPr>
      </w:pPr>
    </w:p>
    <w:p w14:paraId="1B15CCE1" w14:textId="42B5F8F3" w:rsidR="0088317E" w:rsidRDefault="0088317E" w:rsidP="008831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8317E">
        <w:rPr>
          <w:b/>
          <w:bCs/>
          <w:sz w:val="32"/>
          <w:szCs w:val="32"/>
        </w:rPr>
        <w:t>CALL TO ORDER</w:t>
      </w:r>
    </w:p>
    <w:p w14:paraId="55FEB9DA" w14:textId="5A742DEA" w:rsidR="005C4F23" w:rsidRPr="00DB723B" w:rsidRDefault="00F93AB3" w:rsidP="00DB723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FAÇADE GRANT APPLICATIONS</w:t>
      </w:r>
      <w:r w:rsidR="00D75A83">
        <w:rPr>
          <w:b/>
          <w:bCs/>
          <w:sz w:val="32"/>
          <w:szCs w:val="32"/>
        </w:rPr>
        <w:t xml:space="preserve"> </w:t>
      </w:r>
    </w:p>
    <w:p w14:paraId="75E08054" w14:textId="77777777" w:rsidR="0088317E" w:rsidRPr="0088317E" w:rsidRDefault="0088317E" w:rsidP="0088317E">
      <w:pPr>
        <w:pStyle w:val="ListParagraph"/>
        <w:rPr>
          <w:b/>
          <w:bCs/>
          <w:sz w:val="32"/>
          <w:szCs w:val="32"/>
        </w:rPr>
      </w:pPr>
    </w:p>
    <w:p w14:paraId="693DC4A3" w14:textId="7EB3AB86" w:rsidR="0088317E" w:rsidRPr="0088317E" w:rsidRDefault="0088317E" w:rsidP="0088317E">
      <w:pPr>
        <w:rPr>
          <w:b/>
          <w:bCs/>
          <w:sz w:val="32"/>
          <w:szCs w:val="32"/>
        </w:rPr>
      </w:pPr>
    </w:p>
    <w:p w14:paraId="4DC83C80" w14:textId="3DCA6BC2" w:rsidR="0088317E" w:rsidRPr="0088317E" w:rsidRDefault="0088317E" w:rsidP="0088317E">
      <w:pPr>
        <w:ind w:left="720"/>
        <w:rPr>
          <w:b/>
          <w:bCs/>
          <w:sz w:val="32"/>
          <w:szCs w:val="32"/>
        </w:rPr>
      </w:pPr>
      <w:r w:rsidRPr="0088317E">
        <w:rPr>
          <w:b/>
          <w:bCs/>
          <w:sz w:val="32"/>
          <w:szCs w:val="32"/>
        </w:rPr>
        <w:t>ADJO</w:t>
      </w:r>
      <w:r w:rsidR="00F2366C">
        <w:rPr>
          <w:b/>
          <w:bCs/>
          <w:sz w:val="32"/>
          <w:szCs w:val="32"/>
        </w:rPr>
        <w:t>U</w:t>
      </w:r>
      <w:r w:rsidRPr="0088317E">
        <w:rPr>
          <w:b/>
          <w:bCs/>
          <w:sz w:val="32"/>
          <w:szCs w:val="32"/>
        </w:rPr>
        <w:t>RN</w:t>
      </w:r>
    </w:p>
    <w:p w14:paraId="63080CE9" w14:textId="46E43CA8" w:rsidR="0088317E" w:rsidRPr="0088317E" w:rsidRDefault="0088317E" w:rsidP="0088317E">
      <w:pPr>
        <w:rPr>
          <w:b/>
          <w:bCs/>
          <w:sz w:val="32"/>
          <w:szCs w:val="32"/>
        </w:rPr>
      </w:pPr>
    </w:p>
    <w:p w14:paraId="3CF7D618" w14:textId="77777777" w:rsidR="0088317E" w:rsidRDefault="0088317E" w:rsidP="0088317E"/>
    <w:sectPr w:rsidR="0088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9D8"/>
    <w:multiLevelType w:val="hybridMultilevel"/>
    <w:tmpl w:val="C966D998"/>
    <w:lvl w:ilvl="0" w:tplc="339A16C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7E"/>
    <w:rsid w:val="00115567"/>
    <w:rsid w:val="0019291F"/>
    <w:rsid w:val="002C3D8A"/>
    <w:rsid w:val="005A5AE6"/>
    <w:rsid w:val="005C4F23"/>
    <w:rsid w:val="006272F6"/>
    <w:rsid w:val="00763952"/>
    <w:rsid w:val="00831567"/>
    <w:rsid w:val="0088317E"/>
    <w:rsid w:val="00B6773C"/>
    <w:rsid w:val="00D75A83"/>
    <w:rsid w:val="00DB723B"/>
    <w:rsid w:val="00E52291"/>
    <w:rsid w:val="00F03897"/>
    <w:rsid w:val="00F2366C"/>
    <w:rsid w:val="00F61229"/>
    <w:rsid w:val="00F93AB3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21B"/>
  <w15:chartTrackingRefBased/>
  <w15:docId w15:val="{EB3859D7-89B5-41B9-954A-271F89C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 Kinzel</dc:creator>
  <cp:keywords/>
  <dc:description/>
  <cp:lastModifiedBy>Virginia Gordillo</cp:lastModifiedBy>
  <cp:revision>3</cp:revision>
  <cp:lastPrinted>2024-05-10T12:07:00Z</cp:lastPrinted>
  <dcterms:created xsi:type="dcterms:W3CDTF">2024-05-10T12:07:00Z</dcterms:created>
  <dcterms:modified xsi:type="dcterms:W3CDTF">2024-05-10T13:37:00Z</dcterms:modified>
</cp:coreProperties>
</file>